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D02" w:rsidRPr="00473D02" w:rsidRDefault="00473D02" w:rsidP="00473D02">
      <w:pPr>
        <w:shd w:val="clear" w:color="auto" w:fill="FFFFFF"/>
        <w:bidi/>
        <w:spacing w:after="0" w:line="240" w:lineRule="auto"/>
        <w:jc w:val="center"/>
        <w:outlineLvl w:val="0"/>
        <w:rPr>
          <w:rFonts w:asciiTheme="majorBidi" w:eastAsia="Times New Roman" w:hAnsiTheme="majorBidi" w:cstheme="majorBidi"/>
          <w:b/>
          <w:bCs/>
          <w:color w:val="00B050"/>
          <w:sz w:val="48"/>
          <w:szCs w:val="48"/>
          <w:lang w:val="fr-FR" w:eastAsia="fr-FR"/>
        </w:rPr>
      </w:pPr>
      <w:r w:rsidRPr="00473D02">
        <w:rPr>
          <w:rFonts w:asciiTheme="majorBidi" w:eastAsia="Times New Roman" w:hAnsiTheme="majorBidi" w:cstheme="majorBidi"/>
          <w:b/>
          <w:bCs/>
          <w:color w:val="00B050"/>
          <w:kern w:val="36"/>
          <w:sz w:val="48"/>
          <w:szCs w:val="48"/>
          <w:bdr w:val="none" w:sz="0" w:space="0" w:color="auto" w:frame="1"/>
          <w:rtl/>
          <w:lang w:val="fr-FR" w:eastAsia="fr-FR"/>
        </w:rPr>
        <w:t>مشــروع دعـم المقاولين الفلاحين الشباب</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484848"/>
          <w:sz w:val="27"/>
          <w:szCs w:val="27"/>
          <w:lang w:val="fr-FR" w:eastAsia="fr-FR"/>
        </w:rPr>
      </w:pPr>
    </w:p>
    <w:p w:rsidR="00473D02" w:rsidRDefault="00473D02" w:rsidP="00473D02">
      <w:pPr>
        <w:shd w:val="clear" w:color="auto" w:fill="FFFFFF"/>
        <w:bidi/>
        <w:spacing w:after="0" w:line="240" w:lineRule="auto"/>
        <w:jc w:val="highKashida"/>
        <w:rPr>
          <w:rFonts w:asciiTheme="majorBidi" w:eastAsia="Times New Roman" w:hAnsiTheme="majorBidi" w:cstheme="majorBidi"/>
          <w:b/>
          <w:bCs/>
          <w:color w:val="0000FF"/>
          <w:sz w:val="27"/>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b/>
          <w:bCs/>
          <w:color w:val="000000" w:themeColor="text1"/>
          <w:sz w:val="28"/>
          <w:szCs w:val="28"/>
          <w:lang w:val="fr-FR" w:eastAsia="fr-FR"/>
        </w:rPr>
      </w:pPr>
      <w:r w:rsidRPr="00473D02">
        <w:rPr>
          <w:rFonts w:asciiTheme="majorBidi" w:eastAsia="Times New Roman" w:hAnsiTheme="majorBidi" w:cstheme="majorBidi"/>
          <w:b/>
          <w:bCs/>
          <w:color w:val="0000FF"/>
          <w:sz w:val="28"/>
          <w:szCs w:val="28"/>
          <w:rtl/>
          <w:lang w:val="fr-FR" w:eastAsia="fr-FR"/>
        </w:rPr>
        <w:t>المحيط الفلاحي</w:t>
      </w:r>
      <w:r w:rsidRPr="00473D02">
        <w:rPr>
          <w:rFonts w:asciiTheme="majorBidi" w:eastAsia="Times New Roman" w:hAnsiTheme="majorBidi" w:cstheme="majorBidi"/>
          <w:b/>
          <w:bCs/>
          <w:color w:val="484848"/>
          <w:sz w:val="28"/>
          <w:szCs w:val="28"/>
          <w:lang w:val="fr-FR" w:eastAsia="fr-FR"/>
        </w:rPr>
        <w:t> : </w:t>
      </w:r>
      <w:r w:rsidRPr="00473D02">
        <w:rPr>
          <w:rFonts w:asciiTheme="majorBidi" w:eastAsia="Times New Roman" w:hAnsiTheme="majorBidi" w:cstheme="majorBidi"/>
          <w:b/>
          <w:bCs/>
          <w:color w:val="000000" w:themeColor="text1"/>
          <w:sz w:val="28"/>
          <w:szCs w:val="28"/>
          <w:rtl/>
          <w:lang w:val="fr-FR" w:eastAsia="fr-FR"/>
        </w:rPr>
        <w:t>إن ديناميكية تثبيت الشباب في المجال الفلاحي تتطلب دعما على غرار باقي القطاعات الاقتصادية .وانطلاقا من هذا، التمست الحكومة المغربية من البنك الإفريقي للتنمية تمويلَ مشروع نموذجي</w:t>
      </w:r>
      <w:r w:rsidRPr="00473D02">
        <w:rPr>
          <w:rFonts w:asciiTheme="majorBidi" w:eastAsia="Times New Roman" w:hAnsiTheme="majorBidi" w:cstheme="majorBidi"/>
          <w:b/>
          <w:bCs/>
          <w:color w:val="000000" w:themeColor="text1"/>
          <w:sz w:val="28"/>
          <w:szCs w:val="28"/>
          <w:lang w:val="fr-FR" w:eastAsia="fr-FR"/>
        </w:rPr>
        <w:t> </w:t>
      </w:r>
      <w:r w:rsidRPr="00473D02">
        <w:rPr>
          <w:rFonts w:asciiTheme="majorBidi" w:eastAsia="Times New Roman" w:hAnsiTheme="majorBidi" w:cstheme="majorBidi"/>
          <w:b/>
          <w:bCs/>
          <w:color w:val="000000" w:themeColor="text1"/>
          <w:sz w:val="28"/>
          <w:szCs w:val="28"/>
          <w:rtl/>
          <w:lang w:val="fr-FR" w:eastAsia="fr-FR"/>
        </w:rPr>
        <w:t>لدعم المقاولين الفلاحيين الشباب</w:t>
      </w:r>
      <w:r w:rsidRPr="00473D02">
        <w:rPr>
          <w:rFonts w:asciiTheme="majorBidi" w:eastAsia="Times New Roman" w:hAnsiTheme="majorBidi" w:cstheme="majorBidi"/>
          <w:b/>
          <w:bCs/>
          <w:color w:val="000000" w:themeColor="text1"/>
          <w:sz w:val="28"/>
          <w:szCs w:val="28"/>
          <w:lang w:val="fr-FR" w:eastAsia="fr-FR"/>
        </w:rPr>
        <w:t xml:space="preserve"> (JEA)</w:t>
      </w:r>
      <w:r w:rsidRPr="00473D02">
        <w:rPr>
          <w:rFonts w:asciiTheme="majorBidi" w:eastAsia="Times New Roman" w:hAnsiTheme="majorBidi" w:cstheme="majorBidi"/>
          <w:b/>
          <w:bCs/>
          <w:color w:val="000000" w:themeColor="text1"/>
          <w:sz w:val="28"/>
          <w:szCs w:val="28"/>
          <w:rtl/>
          <w:lang w:val="fr-FR" w:eastAsia="fr-FR"/>
        </w:rPr>
        <w:t>، بغية إنعاش وتسهيل ولوجهم للقطاع الفلاحي</w:t>
      </w:r>
      <w:r w:rsidRPr="00473D02">
        <w:rPr>
          <w:rFonts w:asciiTheme="majorBidi" w:eastAsia="Times New Roman" w:hAnsiTheme="majorBidi" w:cstheme="majorBidi"/>
          <w:b/>
          <w:bCs/>
          <w:color w:val="000000" w:themeColor="text1"/>
          <w:sz w:val="28"/>
          <w:szCs w:val="28"/>
          <w:lang w:val="fr-FR" w:eastAsia="fr-FR"/>
        </w:rPr>
        <w:t>.</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000000" w:themeColor="text1"/>
          <w:sz w:val="28"/>
          <w:szCs w:val="28"/>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b/>
          <w:bCs/>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إن المشروع المسمى دعم المقاولين الفلاحيين الشباب</w:t>
      </w:r>
      <w:r w:rsidRPr="00473D02">
        <w:rPr>
          <w:rFonts w:asciiTheme="majorBidi" w:eastAsia="Times New Roman" w:hAnsiTheme="majorBidi" w:cstheme="majorBidi"/>
          <w:b/>
          <w:bCs/>
          <w:color w:val="000000" w:themeColor="text1"/>
          <w:sz w:val="28"/>
          <w:szCs w:val="28"/>
          <w:lang w:val="fr-FR" w:eastAsia="fr-FR"/>
        </w:rPr>
        <w:t xml:space="preserve"> (PJEA) </w:t>
      </w:r>
      <w:r w:rsidRPr="00473D02">
        <w:rPr>
          <w:rFonts w:asciiTheme="majorBidi" w:eastAsia="Times New Roman" w:hAnsiTheme="majorBidi" w:cstheme="majorBidi"/>
          <w:b/>
          <w:bCs/>
          <w:color w:val="000000" w:themeColor="text1"/>
          <w:sz w:val="28"/>
          <w:szCs w:val="28"/>
          <w:rtl/>
          <w:lang w:val="fr-FR" w:eastAsia="fr-FR"/>
        </w:rPr>
        <w:t>الذي تبلغ مدته24شهرا بإشراف وزارة الفلاحة والصيد البحري عبر وكالة التنمية الفلاحية</w:t>
      </w:r>
      <w:r w:rsidRPr="00473D02">
        <w:rPr>
          <w:rFonts w:asciiTheme="majorBidi" w:eastAsia="Times New Roman" w:hAnsiTheme="majorBidi" w:cstheme="majorBidi"/>
          <w:b/>
          <w:bCs/>
          <w:color w:val="000000" w:themeColor="text1"/>
          <w:sz w:val="28"/>
          <w:szCs w:val="28"/>
          <w:lang w:val="fr-FR" w:eastAsia="fr-FR"/>
        </w:rPr>
        <w:t xml:space="preserve"> .</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484848"/>
          <w:sz w:val="28"/>
          <w:szCs w:val="28"/>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hint="cs"/>
          <w:b/>
          <w:bCs/>
          <w:color w:val="FF0000"/>
          <w:sz w:val="28"/>
          <w:szCs w:val="28"/>
          <w:rtl/>
          <w:lang w:val="fr-FR" w:eastAsia="fr-FR"/>
        </w:rPr>
      </w:pPr>
      <w:r w:rsidRPr="00473D02">
        <w:rPr>
          <w:rFonts w:asciiTheme="majorBidi" w:eastAsia="Times New Roman" w:hAnsiTheme="majorBidi" w:cstheme="majorBidi"/>
          <w:b/>
          <w:bCs/>
          <w:color w:val="FF0000"/>
          <w:sz w:val="28"/>
          <w:szCs w:val="28"/>
          <w:rtl/>
          <w:lang w:val="fr-FR" w:eastAsia="fr-FR"/>
        </w:rPr>
        <w:t>ويتم إنجاز مشروع المقاولين</w:t>
      </w:r>
      <w:r w:rsidRPr="00473D02">
        <w:rPr>
          <w:rFonts w:asciiTheme="majorBidi" w:eastAsia="Times New Roman" w:hAnsiTheme="majorBidi" w:cstheme="majorBidi"/>
          <w:b/>
          <w:bCs/>
          <w:i/>
          <w:iCs/>
          <w:color w:val="FF0000"/>
          <w:sz w:val="28"/>
          <w:szCs w:val="28"/>
          <w:lang w:val="fr-FR" w:eastAsia="fr-FR"/>
        </w:rPr>
        <w:t> </w:t>
      </w:r>
      <w:r w:rsidRPr="00473D02">
        <w:rPr>
          <w:rFonts w:asciiTheme="majorBidi" w:eastAsia="Times New Roman" w:hAnsiTheme="majorBidi" w:cstheme="majorBidi"/>
          <w:b/>
          <w:bCs/>
          <w:color w:val="FF0000"/>
          <w:sz w:val="28"/>
          <w:szCs w:val="28"/>
          <w:rtl/>
          <w:lang w:val="fr-FR" w:eastAsia="fr-FR"/>
        </w:rPr>
        <w:t>الفلاحيين الشباب على مدى ثلاثة مراحل رئيسية</w:t>
      </w:r>
      <w:r w:rsidRPr="00473D02">
        <w:rPr>
          <w:rFonts w:asciiTheme="majorBidi" w:eastAsia="Times New Roman" w:hAnsiTheme="majorBidi" w:cstheme="majorBidi"/>
          <w:b/>
          <w:bCs/>
          <w:color w:val="FF0000"/>
          <w:sz w:val="28"/>
          <w:szCs w:val="28"/>
          <w:lang w:val="fr-FR" w:eastAsia="fr-FR"/>
        </w:rPr>
        <w:t xml:space="preserve"> :</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FF0000"/>
          <w:sz w:val="28"/>
          <w:szCs w:val="28"/>
          <w:lang w:val="fr-FR" w:eastAsia="fr-FR"/>
        </w:rPr>
      </w:pPr>
    </w:p>
    <w:p w:rsidR="00473D02" w:rsidRPr="00473D02" w:rsidRDefault="00473D02" w:rsidP="00473D02">
      <w:pPr>
        <w:numPr>
          <w:ilvl w:val="0"/>
          <w:numId w:val="2"/>
        </w:numPr>
        <w:shd w:val="clear" w:color="auto" w:fill="FFFFFF"/>
        <w:bidi/>
        <w:spacing w:after="0" w:line="240" w:lineRule="auto"/>
        <w:ind w:left="0" w:right="225"/>
        <w:jc w:val="highKashida"/>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التحضير التدخل لدى المقاولين الفلاحيين الشباب</w:t>
      </w:r>
    </w:p>
    <w:p w:rsidR="00473D02" w:rsidRPr="00473D02" w:rsidRDefault="00473D02" w:rsidP="00473D02">
      <w:pPr>
        <w:numPr>
          <w:ilvl w:val="0"/>
          <w:numId w:val="2"/>
        </w:numPr>
        <w:shd w:val="clear" w:color="auto" w:fill="FFFFFF"/>
        <w:bidi/>
        <w:spacing w:after="0" w:line="240" w:lineRule="auto"/>
        <w:ind w:left="0" w:right="225"/>
        <w:jc w:val="highKashida"/>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الإشراف على مرافقة المقاولين الفلاحيين الشباب من أجل إحداث مشاريعهم</w:t>
      </w:r>
    </w:p>
    <w:p w:rsidR="00473D02" w:rsidRPr="00473D02" w:rsidRDefault="00473D02" w:rsidP="00473D02">
      <w:pPr>
        <w:numPr>
          <w:ilvl w:val="0"/>
          <w:numId w:val="2"/>
        </w:numPr>
        <w:shd w:val="clear" w:color="auto" w:fill="FFFFFF"/>
        <w:bidi/>
        <w:spacing w:after="0" w:line="240" w:lineRule="auto"/>
        <w:ind w:left="0" w:right="225"/>
        <w:jc w:val="highKashida"/>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التقييم النهائي لعملية دعم المقاولين الفلاحيين الشباب</w:t>
      </w:r>
    </w:p>
    <w:p w:rsidR="00473D02" w:rsidRPr="00473D02" w:rsidRDefault="00473D02" w:rsidP="00473D02">
      <w:pPr>
        <w:shd w:val="clear" w:color="auto" w:fill="FFFFFF"/>
        <w:bidi/>
        <w:spacing w:after="0" w:line="240" w:lineRule="auto"/>
        <w:ind w:right="225"/>
        <w:jc w:val="highKashida"/>
        <w:rPr>
          <w:rFonts w:asciiTheme="majorBidi" w:eastAsia="Times New Roman" w:hAnsiTheme="majorBidi" w:cstheme="majorBidi"/>
          <w:color w:val="000000" w:themeColor="text1"/>
          <w:sz w:val="28"/>
          <w:szCs w:val="28"/>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b/>
          <w:bCs/>
          <w:i/>
          <w:iCs/>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ويرمي الهدف العام لمشروع المقاولين</w:t>
      </w:r>
      <w:r w:rsidRPr="00473D02">
        <w:rPr>
          <w:rFonts w:asciiTheme="majorBidi" w:eastAsia="Times New Roman" w:hAnsiTheme="majorBidi" w:cstheme="majorBidi"/>
          <w:b/>
          <w:bCs/>
          <w:i/>
          <w:iCs/>
          <w:color w:val="000000" w:themeColor="text1"/>
          <w:sz w:val="28"/>
          <w:szCs w:val="28"/>
          <w:lang w:val="fr-FR" w:eastAsia="fr-FR"/>
        </w:rPr>
        <w:t> </w:t>
      </w:r>
      <w:r w:rsidRPr="00473D02">
        <w:rPr>
          <w:rFonts w:asciiTheme="majorBidi" w:eastAsia="Times New Roman" w:hAnsiTheme="majorBidi" w:cstheme="majorBidi"/>
          <w:b/>
          <w:bCs/>
          <w:color w:val="000000" w:themeColor="text1"/>
          <w:sz w:val="28"/>
          <w:szCs w:val="28"/>
          <w:rtl/>
          <w:lang w:val="fr-FR" w:eastAsia="fr-FR"/>
        </w:rPr>
        <w:t>الفلاحيين الشباب  إلى إنعاش قطاع خاص فلاحي وخلق فرص العمل للشباب وذلك بالشراكة مع الأطراف المعنية يدعم تنمية فلاحية محلية</w:t>
      </w:r>
      <w:r w:rsidRPr="00473D02">
        <w:rPr>
          <w:rFonts w:asciiTheme="majorBidi" w:eastAsia="Times New Roman" w:hAnsiTheme="majorBidi" w:cstheme="majorBidi"/>
          <w:b/>
          <w:bCs/>
          <w:i/>
          <w:iCs/>
          <w:color w:val="000000" w:themeColor="text1"/>
          <w:sz w:val="28"/>
          <w:szCs w:val="28"/>
          <w:lang w:val="fr-FR" w:eastAsia="fr-FR"/>
        </w:rPr>
        <w:t>.</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000000" w:themeColor="text1"/>
          <w:sz w:val="28"/>
          <w:szCs w:val="28"/>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b/>
          <w:bCs/>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أمّا الهدف الخاص من المشروع فيسعى إلى تمكين 200 شابا مقاولا فلاحيا من إقامة مشاريعهم من خلال تطوير نموذج دعم لإنشاء المقاولات الصغيرة جدا والتي تندرج في إطار استراتيجية مخطط المغرب الأخضر و/ أو تعزز المقاولة الخضراء</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000000" w:themeColor="text1"/>
          <w:sz w:val="28"/>
          <w:szCs w:val="28"/>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b/>
          <w:bCs/>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إن إعلان طلب المشاريع هذا، موجه إلى الشّابّات والشباب الحاملين لأفكار مشاريع، ويهدف إلى انتقاء المشاريع المتعلقة بالمقاولة الصغيرة جدا المقدمة من طرف مقاولين فلاحيين شباب مُهتمّين بإنجاز أنشطة محلية مرتبطة بمخطط المغرب الأخضر. وهذا الإعلان يوفر للمقاولين الفلاحيين الشباب المقبولين</w:t>
      </w:r>
      <w:r w:rsidRPr="00473D02">
        <w:rPr>
          <w:rFonts w:asciiTheme="majorBidi" w:eastAsia="Times New Roman" w:hAnsiTheme="majorBidi" w:cstheme="majorBidi"/>
          <w:b/>
          <w:bCs/>
          <w:color w:val="000000" w:themeColor="text1"/>
          <w:sz w:val="28"/>
          <w:szCs w:val="28"/>
          <w:lang w:val="fr-FR" w:eastAsia="fr-FR"/>
        </w:rPr>
        <w:t>:</w:t>
      </w:r>
    </w:p>
    <w:p w:rsidR="00473D02" w:rsidRPr="00473D02" w:rsidRDefault="00473D02" w:rsidP="00473D02">
      <w:pPr>
        <w:shd w:val="clear" w:color="auto" w:fill="FFFFFF"/>
        <w:bidi/>
        <w:spacing w:after="0" w:line="240" w:lineRule="auto"/>
        <w:rPr>
          <w:rFonts w:asciiTheme="majorBidi" w:eastAsia="Times New Roman" w:hAnsiTheme="majorBidi" w:cstheme="majorBidi"/>
          <w:color w:val="000000" w:themeColor="text1"/>
          <w:sz w:val="28"/>
          <w:szCs w:val="28"/>
          <w:lang w:val="fr-FR" w:eastAsia="fr-FR"/>
        </w:rPr>
      </w:pPr>
    </w:p>
    <w:p w:rsidR="00473D02" w:rsidRPr="00473D02" w:rsidRDefault="00473D02" w:rsidP="00473D02">
      <w:pPr>
        <w:shd w:val="clear" w:color="auto" w:fill="FFFFFF"/>
        <w:bidi/>
        <w:spacing w:after="0" w:line="240" w:lineRule="auto"/>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hint="cs"/>
          <w:b/>
          <w:bCs/>
          <w:color w:val="000000" w:themeColor="text1"/>
          <w:sz w:val="28"/>
          <w:szCs w:val="28"/>
          <w:rtl/>
          <w:lang w:val="fr-FR" w:eastAsia="fr-FR" w:bidi="ar-MA"/>
        </w:rPr>
        <w:t xml:space="preserve">1- </w:t>
      </w:r>
      <w:r w:rsidRPr="00473D02">
        <w:rPr>
          <w:rFonts w:asciiTheme="majorBidi" w:eastAsia="Times New Roman" w:hAnsiTheme="majorBidi" w:cstheme="majorBidi"/>
          <w:b/>
          <w:bCs/>
          <w:color w:val="000000" w:themeColor="text1"/>
          <w:sz w:val="28"/>
          <w:szCs w:val="28"/>
          <w:rtl/>
          <w:lang w:val="fr-FR" w:eastAsia="fr-FR"/>
        </w:rPr>
        <w:t>تكوين لتقوية الكفاءات الضرورية لتركيب وتنفيذ المشروع،</w:t>
      </w:r>
    </w:p>
    <w:p w:rsidR="00473D02" w:rsidRPr="00473D02" w:rsidRDefault="00473D02" w:rsidP="00473D02">
      <w:pPr>
        <w:shd w:val="clear" w:color="auto" w:fill="FFFFFF"/>
        <w:bidi/>
        <w:spacing w:after="0" w:line="240" w:lineRule="auto"/>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hint="cs"/>
          <w:b/>
          <w:bCs/>
          <w:color w:val="000000" w:themeColor="text1"/>
          <w:sz w:val="28"/>
          <w:szCs w:val="28"/>
          <w:rtl/>
          <w:lang w:val="fr-FR" w:eastAsia="fr-FR"/>
        </w:rPr>
        <w:t xml:space="preserve">2- </w:t>
      </w:r>
      <w:r w:rsidRPr="00473D02">
        <w:rPr>
          <w:rFonts w:asciiTheme="majorBidi" w:eastAsia="Times New Roman" w:hAnsiTheme="majorBidi" w:cstheme="majorBidi"/>
          <w:b/>
          <w:bCs/>
          <w:color w:val="000000" w:themeColor="text1"/>
          <w:sz w:val="28"/>
          <w:szCs w:val="28"/>
          <w:rtl/>
          <w:lang w:val="fr-FR" w:eastAsia="fr-FR"/>
        </w:rPr>
        <w:t>دعم موجه لوضع الصيغة النهائية للمشروع</w:t>
      </w:r>
      <w:r w:rsidRPr="00473D02">
        <w:rPr>
          <w:rFonts w:asciiTheme="majorBidi" w:eastAsia="Times New Roman" w:hAnsiTheme="majorBidi" w:cstheme="majorBidi"/>
          <w:b/>
          <w:bCs/>
          <w:color w:val="000000" w:themeColor="text1"/>
          <w:sz w:val="28"/>
          <w:szCs w:val="28"/>
          <w:lang w:val="fr-FR" w:eastAsia="fr-FR"/>
        </w:rPr>
        <w:t> </w:t>
      </w:r>
      <w:r w:rsidRPr="00473D02">
        <w:rPr>
          <w:rFonts w:asciiTheme="majorBidi" w:eastAsia="Times New Roman" w:hAnsiTheme="majorBidi" w:cstheme="majorBidi"/>
          <w:b/>
          <w:bCs/>
          <w:i/>
          <w:iCs/>
          <w:color w:val="000000" w:themeColor="text1"/>
          <w:sz w:val="28"/>
          <w:szCs w:val="28"/>
          <w:rtl/>
          <w:lang w:val="fr-FR" w:eastAsia="fr-FR"/>
        </w:rPr>
        <w:t>دراسة الجدوى التقنية والتجارية والمالية، اختيار الشكل القانوني، إعداد خطة عمل، صياغة وثيقة المشروع</w:t>
      </w:r>
    </w:p>
    <w:p w:rsidR="00473D02" w:rsidRPr="00473D02" w:rsidRDefault="00473D02" w:rsidP="00473D02">
      <w:pPr>
        <w:shd w:val="clear" w:color="auto" w:fill="FFFFFF"/>
        <w:bidi/>
        <w:spacing w:after="0" w:line="240" w:lineRule="auto"/>
        <w:rPr>
          <w:rFonts w:asciiTheme="majorBidi" w:eastAsia="Times New Roman" w:hAnsiTheme="majorBidi" w:cstheme="majorBidi"/>
          <w:b/>
          <w:bCs/>
          <w:color w:val="000000" w:themeColor="text1"/>
          <w:sz w:val="28"/>
          <w:szCs w:val="28"/>
          <w:lang w:val="fr-FR" w:eastAsia="fr-FR"/>
        </w:rPr>
      </w:pPr>
      <w:r w:rsidRPr="00473D02">
        <w:rPr>
          <w:rFonts w:asciiTheme="majorBidi" w:eastAsia="Times New Roman" w:hAnsiTheme="majorBidi" w:cstheme="majorBidi" w:hint="cs"/>
          <w:b/>
          <w:bCs/>
          <w:color w:val="000000" w:themeColor="text1"/>
          <w:sz w:val="28"/>
          <w:szCs w:val="28"/>
          <w:rtl/>
          <w:lang w:val="fr-FR" w:eastAsia="fr-FR"/>
        </w:rPr>
        <w:t xml:space="preserve">3- </w:t>
      </w:r>
      <w:r w:rsidRPr="00473D02">
        <w:rPr>
          <w:rFonts w:asciiTheme="majorBidi" w:eastAsia="Times New Roman" w:hAnsiTheme="majorBidi" w:cstheme="majorBidi"/>
          <w:b/>
          <w:bCs/>
          <w:color w:val="000000" w:themeColor="text1"/>
          <w:sz w:val="28"/>
          <w:szCs w:val="28"/>
          <w:rtl/>
          <w:lang w:val="fr-FR" w:eastAsia="fr-FR"/>
        </w:rPr>
        <w:t>مواكبة لتسهيل الولوج إلى التمويل وإقامة المشروع</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484848"/>
          <w:sz w:val="28"/>
          <w:szCs w:val="28"/>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hint="cs"/>
          <w:b/>
          <w:bCs/>
          <w:color w:val="000000" w:themeColor="text1"/>
          <w:sz w:val="28"/>
          <w:szCs w:val="28"/>
          <w:rtl/>
          <w:lang w:val="fr-FR" w:eastAsia="fr-FR"/>
        </w:rPr>
      </w:pPr>
      <w:r w:rsidRPr="00473D02">
        <w:rPr>
          <w:rFonts w:asciiTheme="majorBidi" w:eastAsia="Times New Roman" w:hAnsiTheme="majorBidi" w:cstheme="majorBidi"/>
          <w:b/>
          <w:bCs/>
          <w:color w:val="000000" w:themeColor="text1"/>
          <w:sz w:val="28"/>
          <w:szCs w:val="28"/>
          <w:rtl/>
          <w:lang w:val="fr-FR" w:eastAsia="fr-FR"/>
        </w:rPr>
        <w:t>تنظم التكوينات بثلاث مراكز للتكوين وهي</w:t>
      </w:r>
      <w:r w:rsidRPr="00473D02">
        <w:rPr>
          <w:rFonts w:asciiTheme="majorBidi" w:eastAsia="Times New Roman" w:hAnsiTheme="majorBidi" w:cstheme="majorBidi"/>
          <w:b/>
          <w:bCs/>
          <w:color w:val="000000" w:themeColor="text1"/>
          <w:sz w:val="28"/>
          <w:szCs w:val="28"/>
          <w:lang w:val="fr-FR" w:eastAsia="fr-FR"/>
        </w:rPr>
        <w:t>:</w:t>
      </w: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000000" w:themeColor="text1"/>
          <w:sz w:val="28"/>
          <w:szCs w:val="28"/>
          <w:lang w:val="fr-FR" w:eastAsia="fr-FR"/>
        </w:rPr>
      </w:pPr>
    </w:p>
    <w:p w:rsidR="00473D02" w:rsidRPr="00473D02" w:rsidRDefault="00473D02" w:rsidP="00473D02">
      <w:pPr>
        <w:numPr>
          <w:ilvl w:val="0"/>
          <w:numId w:val="3"/>
        </w:numPr>
        <w:shd w:val="clear" w:color="auto" w:fill="FFFFFF"/>
        <w:bidi/>
        <w:spacing w:after="0" w:line="240" w:lineRule="auto"/>
        <w:ind w:left="0" w:right="225"/>
        <w:jc w:val="highKashida"/>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lang w:val="fr-FR" w:eastAsia="fr-FR"/>
        </w:rPr>
        <w:t>· </w:t>
      </w:r>
      <w:r w:rsidRPr="00473D02">
        <w:rPr>
          <w:rFonts w:asciiTheme="majorBidi" w:eastAsia="Times New Roman" w:hAnsiTheme="majorBidi" w:cstheme="majorBidi"/>
          <w:b/>
          <w:bCs/>
          <w:color w:val="000000" w:themeColor="text1"/>
          <w:sz w:val="28"/>
          <w:szCs w:val="28"/>
          <w:rtl/>
          <w:lang w:val="fr-FR" w:eastAsia="fr-FR"/>
        </w:rPr>
        <w:t>معهد التقنيين المتخصصين في البستنة (مكناس- تافيلالت</w:t>
      </w:r>
      <w:r w:rsidRPr="00473D02">
        <w:rPr>
          <w:rFonts w:asciiTheme="majorBidi" w:eastAsia="Times New Roman" w:hAnsiTheme="majorBidi" w:cstheme="majorBidi" w:hint="cs"/>
          <w:b/>
          <w:bCs/>
          <w:color w:val="000000" w:themeColor="text1"/>
          <w:sz w:val="28"/>
          <w:szCs w:val="28"/>
          <w:rtl/>
          <w:lang w:val="fr-FR" w:eastAsia="fr-FR"/>
        </w:rPr>
        <w:t>)</w:t>
      </w:r>
    </w:p>
    <w:p w:rsidR="00473D02" w:rsidRPr="00473D02" w:rsidRDefault="00473D02" w:rsidP="00473D02">
      <w:pPr>
        <w:numPr>
          <w:ilvl w:val="0"/>
          <w:numId w:val="3"/>
        </w:numPr>
        <w:shd w:val="clear" w:color="auto" w:fill="FFFFFF"/>
        <w:bidi/>
        <w:spacing w:after="0" w:line="240" w:lineRule="auto"/>
        <w:ind w:left="0" w:right="225"/>
        <w:jc w:val="highKashida"/>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lang w:val="fr-FR" w:eastAsia="fr-FR"/>
        </w:rPr>
        <w:t>· </w:t>
      </w:r>
      <w:r w:rsidRPr="00473D02">
        <w:rPr>
          <w:rFonts w:asciiTheme="majorBidi" w:eastAsia="Times New Roman" w:hAnsiTheme="majorBidi" w:cstheme="majorBidi"/>
          <w:b/>
          <w:bCs/>
          <w:color w:val="000000" w:themeColor="text1"/>
          <w:sz w:val="28"/>
          <w:szCs w:val="28"/>
          <w:rtl/>
          <w:lang w:val="fr-FR" w:eastAsia="fr-FR"/>
        </w:rPr>
        <w:t>معهد الأمير سيدي محمد للتدبير والتسويق الفلاحي (دكالة- عبدة</w:t>
      </w:r>
      <w:r w:rsidRPr="00473D02">
        <w:rPr>
          <w:rFonts w:asciiTheme="majorBidi" w:eastAsia="Times New Roman" w:hAnsiTheme="majorBidi" w:cstheme="majorBidi" w:hint="cs"/>
          <w:b/>
          <w:bCs/>
          <w:color w:val="000000" w:themeColor="text1"/>
          <w:sz w:val="28"/>
          <w:szCs w:val="28"/>
          <w:rtl/>
          <w:lang w:val="fr-FR" w:eastAsia="fr-FR"/>
        </w:rPr>
        <w:t>)</w:t>
      </w:r>
    </w:p>
    <w:p w:rsidR="00473D02" w:rsidRPr="00473D02" w:rsidRDefault="00473D02" w:rsidP="00473D02">
      <w:pPr>
        <w:numPr>
          <w:ilvl w:val="0"/>
          <w:numId w:val="3"/>
        </w:numPr>
        <w:shd w:val="clear" w:color="auto" w:fill="FFFFFF"/>
        <w:bidi/>
        <w:spacing w:after="0" w:line="240" w:lineRule="auto"/>
        <w:ind w:left="0" w:right="225"/>
        <w:jc w:val="highKashida"/>
        <w:rPr>
          <w:rFonts w:asciiTheme="majorBidi" w:eastAsia="Times New Roman" w:hAnsiTheme="majorBidi" w:cstheme="majorBidi" w:hint="cs"/>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lang w:val="fr-FR" w:eastAsia="fr-FR"/>
        </w:rPr>
        <w:t>· </w:t>
      </w:r>
      <w:r w:rsidRPr="00473D02">
        <w:rPr>
          <w:rFonts w:asciiTheme="majorBidi" w:eastAsia="Times New Roman" w:hAnsiTheme="majorBidi" w:cstheme="majorBidi"/>
          <w:b/>
          <w:bCs/>
          <w:color w:val="000000" w:themeColor="text1"/>
          <w:sz w:val="28"/>
          <w:szCs w:val="28"/>
          <w:rtl/>
          <w:lang w:val="fr-FR" w:eastAsia="fr-FR"/>
        </w:rPr>
        <w:t>والمعهد المتخصص للتكنولوجيا التطبيقية بأولاد تايمة  (سوس ماسة درعة</w:t>
      </w:r>
      <w:r w:rsidRPr="00473D02">
        <w:rPr>
          <w:rFonts w:asciiTheme="majorBidi" w:eastAsia="Times New Roman" w:hAnsiTheme="majorBidi" w:cstheme="majorBidi" w:hint="cs"/>
          <w:b/>
          <w:bCs/>
          <w:color w:val="000000" w:themeColor="text1"/>
          <w:sz w:val="28"/>
          <w:szCs w:val="28"/>
          <w:rtl/>
          <w:lang w:val="fr-FR" w:eastAsia="fr-FR"/>
        </w:rPr>
        <w:t>)</w:t>
      </w:r>
    </w:p>
    <w:p w:rsidR="00473D02" w:rsidRPr="00473D02" w:rsidRDefault="00473D02" w:rsidP="00473D02">
      <w:pPr>
        <w:shd w:val="clear" w:color="auto" w:fill="FFFFFF"/>
        <w:bidi/>
        <w:spacing w:after="0" w:line="240" w:lineRule="auto"/>
        <w:ind w:right="225"/>
        <w:jc w:val="highKashida"/>
        <w:rPr>
          <w:rFonts w:asciiTheme="majorBidi" w:eastAsia="Times New Roman" w:hAnsiTheme="majorBidi" w:cstheme="majorBidi"/>
          <w:color w:val="000000" w:themeColor="text1"/>
          <w:sz w:val="28"/>
          <w:szCs w:val="28"/>
          <w:lang w:val="fr-FR" w:eastAsia="fr-FR"/>
        </w:rPr>
      </w:pPr>
    </w:p>
    <w:p w:rsidR="00473D02" w:rsidRPr="00473D02" w:rsidRDefault="00473D02" w:rsidP="00473D02">
      <w:pPr>
        <w:shd w:val="clear" w:color="auto" w:fill="FFFFFF"/>
        <w:bidi/>
        <w:spacing w:after="0" w:line="240" w:lineRule="auto"/>
        <w:jc w:val="highKashida"/>
        <w:rPr>
          <w:rFonts w:asciiTheme="majorBidi" w:eastAsia="Times New Roman" w:hAnsiTheme="majorBidi" w:cstheme="majorBidi"/>
          <w:color w:val="000000" w:themeColor="text1"/>
          <w:sz w:val="28"/>
          <w:szCs w:val="28"/>
          <w:lang w:val="fr-FR" w:eastAsia="fr-FR"/>
        </w:rPr>
      </w:pPr>
      <w:r w:rsidRPr="00473D02">
        <w:rPr>
          <w:rFonts w:asciiTheme="majorBidi" w:eastAsia="Times New Roman" w:hAnsiTheme="majorBidi" w:cstheme="majorBidi"/>
          <w:b/>
          <w:bCs/>
          <w:color w:val="000000" w:themeColor="text1"/>
          <w:sz w:val="28"/>
          <w:szCs w:val="28"/>
          <w:rtl/>
          <w:lang w:val="fr-FR" w:eastAsia="fr-FR"/>
        </w:rPr>
        <w:t>يُمكن للمقاولين الفلاحيين الشباب المهتمين الترشّحَ بصفة فردية أو في إطار مجموعة من المقاولين الشباب. وفي حالة الترشّح في إطار مجموعة، يجب اختيار شخص واحد “كحامل أو ممثل” يكون المخاطب المباشر اتجاه المتدخلين</w:t>
      </w:r>
      <w:r w:rsidRPr="00473D02">
        <w:rPr>
          <w:rFonts w:asciiTheme="majorBidi" w:eastAsia="Times New Roman" w:hAnsiTheme="majorBidi" w:cstheme="majorBidi"/>
          <w:b/>
          <w:bCs/>
          <w:color w:val="000000" w:themeColor="text1"/>
          <w:sz w:val="28"/>
          <w:szCs w:val="28"/>
          <w:lang w:val="fr-FR" w:eastAsia="fr-FR"/>
        </w:rPr>
        <w:t>.</w:t>
      </w:r>
    </w:p>
    <w:p w:rsidR="003600BB" w:rsidRPr="00473D02" w:rsidRDefault="003600BB" w:rsidP="0090251C">
      <w:pPr>
        <w:bidi/>
        <w:rPr>
          <w:rFonts w:asciiTheme="majorBidi" w:hAnsiTheme="majorBidi" w:cstheme="majorBidi"/>
          <w:b/>
          <w:sz w:val="32"/>
          <w:szCs w:val="32"/>
          <w:rtl/>
          <w:lang w:val="fr-FR"/>
        </w:rPr>
      </w:pPr>
    </w:p>
    <w:sectPr w:rsidR="003600BB" w:rsidRPr="00473D02" w:rsidSect="00473D02">
      <w:pgSz w:w="11906" w:h="16838"/>
      <w:pgMar w:top="851" w:right="1558"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7374" w:rsidRDefault="00B47374" w:rsidP="00473D02">
      <w:pPr>
        <w:spacing w:after="0" w:line="240" w:lineRule="auto"/>
      </w:pPr>
      <w:r>
        <w:separator/>
      </w:r>
    </w:p>
  </w:endnote>
  <w:endnote w:type="continuationSeparator" w:id="1">
    <w:p w:rsidR="00B47374" w:rsidRDefault="00B47374" w:rsidP="00473D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7374" w:rsidRDefault="00B47374" w:rsidP="00473D02">
      <w:pPr>
        <w:spacing w:after="0" w:line="240" w:lineRule="auto"/>
      </w:pPr>
      <w:r>
        <w:separator/>
      </w:r>
    </w:p>
  </w:footnote>
  <w:footnote w:type="continuationSeparator" w:id="1">
    <w:p w:rsidR="00B47374" w:rsidRDefault="00B47374" w:rsidP="00473D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22572"/>
    <w:multiLevelType w:val="multilevel"/>
    <w:tmpl w:val="9A0C2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BA0525"/>
    <w:multiLevelType w:val="multilevel"/>
    <w:tmpl w:val="0D0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946D4"/>
    <w:rsid w:val="00005745"/>
    <w:rsid w:val="000354C6"/>
    <w:rsid w:val="00047E40"/>
    <w:rsid w:val="000561ED"/>
    <w:rsid w:val="00151EE7"/>
    <w:rsid w:val="00235E68"/>
    <w:rsid w:val="002439BF"/>
    <w:rsid w:val="002D58C8"/>
    <w:rsid w:val="00341482"/>
    <w:rsid w:val="003600BB"/>
    <w:rsid w:val="0036304E"/>
    <w:rsid w:val="003B62C1"/>
    <w:rsid w:val="003D050D"/>
    <w:rsid w:val="0040767B"/>
    <w:rsid w:val="00473D02"/>
    <w:rsid w:val="0047703A"/>
    <w:rsid w:val="004936CA"/>
    <w:rsid w:val="00502A26"/>
    <w:rsid w:val="005209CA"/>
    <w:rsid w:val="0059233C"/>
    <w:rsid w:val="00612739"/>
    <w:rsid w:val="00682C44"/>
    <w:rsid w:val="00693D4C"/>
    <w:rsid w:val="006B481D"/>
    <w:rsid w:val="006C2522"/>
    <w:rsid w:val="006F110C"/>
    <w:rsid w:val="0077440A"/>
    <w:rsid w:val="00775322"/>
    <w:rsid w:val="00796E8A"/>
    <w:rsid w:val="00800647"/>
    <w:rsid w:val="0082756C"/>
    <w:rsid w:val="0086463D"/>
    <w:rsid w:val="008A0266"/>
    <w:rsid w:val="008E0F06"/>
    <w:rsid w:val="008E5F61"/>
    <w:rsid w:val="0090251C"/>
    <w:rsid w:val="00991D66"/>
    <w:rsid w:val="009A2C25"/>
    <w:rsid w:val="009B50B8"/>
    <w:rsid w:val="009D22C7"/>
    <w:rsid w:val="009F2C76"/>
    <w:rsid w:val="00A234F2"/>
    <w:rsid w:val="00A623CD"/>
    <w:rsid w:val="00A946D4"/>
    <w:rsid w:val="00AB5920"/>
    <w:rsid w:val="00AD5419"/>
    <w:rsid w:val="00AF6BCB"/>
    <w:rsid w:val="00B149C8"/>
    <w:rsid w:val="00B47374"/>
    <w:rsid w:val="00B604A2"/>
    <w:rsid w:val="00B752AE"/>
    <w:rsid w:val="00BB2640"/>
    <w:rsid w:val="00CB1651"/>
    <w:rsid w:val="00CB7D60"/>
    <w:rsid w:val="00CD248A"/>
    <w:rsid w:val="00CF1FA0"/>
    <w:rsid w:val="00D127C4"/>
    <w:rsid w:val="00D32BC9"/>
    <w:rsid w:val="00D465D0"/>
    <w:rsid w:val="00DB3BAD"/>
    <w:rsid w:val="00DD4866"/>
    <w:rsid w:val="00DF4CF1"/>
    <w:rsid w:val="00E933C7"/>
    <w:rsid w:val="00E969A0"/>
    <w:rsid w:val="00FD6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D4"/>
    <w:rPr>
      <w:rFonts w:eastAsiaTheme="minorEastAsia"/>
      <w:lang w:val="en-GB" w:eastAsia="en-GB"/>
    </w:rPr>
  </w:style>
  <w:style w:type="paragraph" w:styleId="Titre1">
    <w:name w:val="heading 1"/>
    <w:basedOn w:val="Normal"/>
    <w:link w:val="Titre1Car"/>
    <w:uiPriority w:val="9"/>
    <w:qFormat/>
    <w:rsid w:val="00473D02"/>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6D4"/>
    <w:pPr>
      <w:ind w:left="720"/>
      <w:contextualSpacing/>
    </w:pPr>
  </w:style>
  <w:style w:type="character" w:customStyle="1" w:styleId="apple-converted-space">
    <w:name w:val="apple-converted-space"/>
    <w:basedOn w:val="Policepardfaut"/>
    <w:rsid w:val="0047703A"/>
  </w:style>
  <w:style w:type="character" w:customStyle="1" w:styleId="Titre1Car">
    <w:name w:val="Titre 1 Car"/>
    <w:basedOn w:val="Policepardfaut"/>
    <w:link w:val="Titre1"/>
    <w:uiPriority w:val="9"/>
    <w:rsid w:val="00473D02"/>
    <w:rPr>
      <w:rFonts w:ascii="Times New Roman" w:eastAsia="Times New Roman" w:hAnsi="Times New Roman" w:cs="Times New Roman"/>
      <w:b/>
      <w:bCs/>
      <w:kern w:val="36"/>
      <w:sz w:val="48"/>
      <w:szCs w:val="48"/>
      <w:lang w:eastAsia="fr-FR"/>
    </w:rPr>
  </w:style>
  <w:style w:type="paragraph" w:customStyle="1" w:styleId="post-meta">
    <w:name w:val="post-meta"/>
    <w:basedOn w:val="Normal"/>
    <w:rsid w:val="00473D0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e-date">
    <w:name w:val="tie-date"/>
    <w:basedOn w:val="Policepardfaut"/>
    <w:rsid w:val="00473D02"/>
  </w:style>
  <w:style w:type="character" w:customStyle="1" w:styleId="post-cats">
    <w:name w:val="post-cats"/>
    <w:basedOn w:val="Policepardfaut"/>
    <w:rsid w:val="00473D02"/>
  </w:style>
  <w:style w:type="character" w:styleId="Lienhypertexte">
    <w:name w:val="Hyperlink"/>
    <w:basedOn w:val="Policepardfaut"/>
    <w:uiPriority w:val="99"/>
    <w:semiHidden/>
    <w:unhideWhenUsed/>
    <w:rsid w:val="00473D02"/>
    <w:rPr>
      <w:color w:val="0000FF"/>
      <w:u w:val="single"/>
    </w:rPr>
  </w:style>
  <w:style w:type="character" w:customStyle="1" w:styleId="st-label">
    <w:name w:val="st-label"/>
    <w:basedOn w:val="Policepardfaut"/>
    <w:rsid w:val="00473D02"/>
  </w:style>
  <w:style w:type="paragraph" w:styleId="NormalWeb">
    <w:name w:val="Normal (Web)"/>
    <w:basedOn w:val="Normal"/>
    <w:uiPriority w:val="99"/>
    <w:semiHidden/>
    <w:unhideWhenUsed/>
    <w:rsid w:val="00473D02"/>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473D02"/>
    <w:rPr>
      <w:b/>
      <w:bCs/>
    </w:rPr>
  </w:style>
  <w:style w:type="character" w:styleId="Accentuation">
    <w:name w:val="Emphasis"/>
    <w:basedOn w:val="Policepardfaut"/>
    <w:uiPriority w:val="20"/>
    <w:qFormat/>
    <w:rsid w:val="00473D02"/>
    <w:rPr>
      <w:i/>
      <w:iCs/>
    </w:rPr>
  </w:style>
  <w:style w:type="paragraph" w:styleId="En-tte">
    <w:name w:val="header"/>
    <w:basedOn w:val="Normal"/>
    <w:link w:val="En-tteCar"/>
    <w:uiPriority w:val="99"/>
    <w:semiHidden/>
    <w:unhideWhenUsed/>
    <w:rsid w:val="00473D0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73D02"/>
    <w:rPr>
      <w:rFonts w:eastAsiaTheme="minorEastAsia"/>
      <w:lang w:val="en-GB" w:eastAsia="en-GB"/>
    </w:rPr>
  </w:style>
  <w:style w:type="paragraph" w:styleId="Pieddepage">
    <w:name w:val="footer"/>
    <w:basedOn w:val="Normal"/>
    <w:link w:val="PieddepageCar"/>
    <w:uiPriority w:val="99"/>
    <w:semiHidden/>
    <w:unhideWhenUsed/>
    <w:rsid w:val="00473D0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73D02"/>
    <w:rPr>
      <w:rFonts w:eastAsiaTheme="minorEastAsia"/>
      <w:lang w:val="en-GB" w:eastAsia="en-GB"/>
    </w:rPr>
  </w:style>
</w:styles>
</file>

<file path=word/webSettings.xml><?xml version="1.0" encoding="utf-8"?>
<w:webSettings xmlns:r="http://schemas.openxmlformats.org/officeDocument/2006/relationships" xmlns:w="http://schemas.openxmlformats.org/wordprocessingml/2006/main">
  <w:divs>
    <w:div w:id="205338987">
      <w:bodyDiv w:val="1"/>
      <w:marLeft w:val="0"/>
      <w:marRight w:val="0"/>
      <w:marTop w:val="0"/>
      <w:marBottom w:val="0"/>
      <w:divBdr>
        <w:top w:val="none" w:sz="0" w:space="0" w:color="auto"/>
        <w:left w:val="none" w:sz="0" w:space="0" w:color="auto"/>
        <w:bottom w:val="none" w:sz="0" w:space="0" w:color="auto"/>
        <w:right w:val="none" w:sz="0" w:space="0" w:color="auto"/>
      </w:divBdr>
      <w:divsChild>
        <w:div w:id="1355427077">
          <w:marLeft w:val="0"/>
          <w:marRight w:val="120"/>
          <w:marTop w:val="0"/>
          <w:marBottom w:val="0"/>
          <w:divBdr>
            <w:top w:val="none" w:sz="0" w:space="0" w:color="auto"/>
            <w:left w:val="none" w:sz="0" w:space="0" w:color="auto"/>
            <w:bottom w:val="none" w:sz="0" w:space="0" w:color="auto"/>
            <w:right w:val="none" w:sz="0" w:space="0" w:color="auto"/>
          </w:divBdr>
        </w:div>
        <w:div w:id="721945329">
          <w:marLeft w:val="0"/>
          <w:marRight w:val="120"/>
          <w:marTop w:val="0"/>
          <w:marBottom w:val="0"/>
          <w:divBdr>
            <w:top w:val="none" w:sz="0" w:space="0" w:color="auto"/>
            <w:left w:val="none" w:sz="0" w:space="0" w:color="auto"/>
            <w:bottom w:val="none" w:sz="0" w:space="0" w:color="auto"/>
            <w:right w:val="none" w:sz="0" w:space="0" w:color="auto"/>
          </w:divBdr>
        </w:div>
        <w:div w:id="1407923834">
          <w:marLeft w:val="0"/>
          <w:marRight w:val="120"/>
          <w:marTop w:val="0"/>
          <w:marBottom w:val="0"/>
          <w:divBdr>
            <w:top w:val="none" w:sz="0" w:space="0" w:color="auto"/>
            <w:left w:val="none" w:sz="0" w:space="0" w:color="auto"/>
            <w:bottom w:val="none" w:sz="0" w:space="0" w:color="auto"/>
            <w:right w:val="none" w:sz="0" w:space="0" w:color="auto"/>
          </w:divBdr>
        </w:div>
        <w:div w:id="1967195995">
          <w:marLeft w:val="0"/>
          <w:marRight w:val="12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D1F89-7666-4726-96E9-615F0828E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1734</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2020-02-18T11:15:00Z</cp:lastPrinted>
  <dcterms:created xsi:type="dcterms:W3CDTF">2020-02-19T11:10:00Z</dcterms:created>
  <dcterms:modified xsi:type="dcterms:W3CDTF">2020-02-19T11:10:00Z</dcterms:modified>
</cp:coreProperties>
</file>