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A7A" w:rsidRPr="002D79C1" w:rsidRDefault="00DE7A7A" w:rsidP="002D79C1">
      <w:pPr>
        <w:shd w:val="clear" w:color="auto" w:fill="666666"/>
        <w:spacing w:after="135" w:line="240" w:lineRule="auto"/>
        <w:jc w:val="center"/>
        <w:textAlignment w:val="baseline"/>
        <w:rPr>
          <w:rFonts w:ascii="kufi" w:eastAsia="Times New Roman" w:hAnsi="kufi" w:cs="Times New Roman"/>
          <w:b/>
          <w:bCs/>
          <w:color w:val="FFFFFF"/>
          <w:sz w:val="39"/>
          <w:szCs w:val="39"/>
          <w:rtl/>
          <w:lang w:val="fr-FR" w:eastAsia="fr-FR" w:bidi="ar-MA"/>
        </w:rPr>
      </w:pPr>
      <w:r w:rsidRPr="00DE7A7A">
        <w:rPr>
          <w:rFonts w:ascii="kufi" w:eastAsia="Times New Roman" w:hAnsi="kufi" w:cs="Times New Roman"/>
          <w:b/>
          <w:bCs/>
          <w:color w:val="FFFFFF"/>
          <w:sz w:val="39"/>
          <w:szCs w:val="39"/>
          <w:rtl/>
          <w:lang w:val="fr-FR" w:eastAsia="fr-FR"/>
        </w:rPr>
        <w:t xml:space="preserve">الوثائق المطلوبة في </w:t>
      </w:r>
      <w:proofErr w:type="gramStart"/>
      <w:r w:rsidRPr="00DE7A7A">
        <w:rPr>
          <w:rFonts w:ascii="kufi" w:eastAsia="Times New Roman" w:hAnsi="kufi" w:cs="Times New Roman"/>
          <w:b/>
          <w:bCs/>
          <w:color w:val="FFFFFF"/>
          <w:sz w:val="39"/>
          <w:szCs w:val="39"/>
          <w:rtl/>
          <w:lang w:val="fr-FR" w:eastAsia="fr-FR"/>
        </w:rPr>
        <w:t>شان</w:t>
      </w:r>
      <w:proofErr w:type="gramEnd"/>
      <w:r w:rsidRPr="00DE7A7A">
        <w:rPr>
          <w:rFonts w:ascii="kufi" w:eastAsia="Times New Roman" w:hAnsi="kufi" w:cs="Times New Roman"/>
          <w:b/>
          <w:bCs/>
          <w:color w:val="FFFFFF"/>
          <w:sz w:val="39"/>
          <w:szCs w:val="39"/>
          <w:rtl/>
          <w:lang w:val="fr-FR" w:eastAsia="fr-FR"/>
        </w:rPr>
        <w:t xml:space="preserve"> الحصول على ما يلي</w:t>
      </w:r>
    </w:p>
    <w:p w:rsidR="005210D9" w:rsidRPr="005210D9" w:rsidRDefault="005210D9" w:rsidP="002D79C1">
      <w:pPr>
        <w:shd w:val="clear" w:color="auto" w:fill="FFFFFF"/>
        <w:bidi/>
        <w:spacing w:after="0" w:line="240" w:lineRule="auto"/>
        <w:textAlignment w:val="baseline"/>
        <w:rPr>
          <w:rFonts w:ascii="kufi" w:eastAsia="Times New Roman" w:hAnsi="kufi" w:cs="Times New Roman"/>
          <w:b/>
          <w:bCs/>
          <w:color w:val="0099FF"/>
          <w:sz w:val="30"/>
          <w:szCs w:val="30"/>
          <w:lang w:val="fr-FR" w:eastAsia="fr-FR"/>
        </w:rPr>
      </w:pPr>
    </w:p>
    <w:tbl>
      <w:tblPr>
        <w:tblW w:w="4800" w:type="pct"/>
        <w:jc w:val="right"/>
        <w:tblCellSpacing w:w="0" w:type="dxa"/>
        <w:shd w:val="clear" w:color="auto" w:fill="E6E6E6"/>
        <w:tblCellMar>
          <w:left w:w="0" w:type="dxa"/>
          <w:right w:w="0" w:type="dxa"/>
        </w:tblCellMar>
        <w:tblLook w:val="04A0"/>
      </w:tblPr>
      <w:tblGrid>
        <w:gridCol w:w="8236"/>
      </w:tblGrid>
      <w:tr w:rsidR="00283BB1" w:rsidRPr="00283BB1" w:rsidTr="00283BB1">
        <w:trPr>
          <w:tblCellSpacing w:w="0" w:type="dxa"/>
          <w:jc w:val="right"/>
        </w:trPr>
        <w:tc>
          <w:tcPr>
            <w:tcW w:w="0" w:type="auto"/>
            <w:shd w:val="clear" w:color="auto" w:fill="E6E6E6"/>
            <w:tcMar>
              <w:top w:w="225" w:type="dxa"/>
              <w:left w:w="75" w:type="dxa"/>
              <w:bottom w:w="150" w:type="dxa"/>
              <w:right w:w="0" w:type="dxa"/>
            </w:tcMar>
            <w:vAlign w:val="center"/>
            <w:hideMark/>
          </w:tcPr>
          <w:p w:rsidR="00283BB1" w:rsidRPr="00283BB1" w:rsidRDefault="00283BB1" w:rsidP="00283BB1">
            <w:pPr>
              <w:bidi/>
              <w:spacing w:after="0" w:line="240" w:lineRule="auto"/>
              <w:jc w:val="center"/>
              <w:rPr>
                <w:rFonts w:asciiTheme="majorBidi" w:eastAsia="Times New Roman" w:hAnsiTheme="majorBidi" w:cstheme="majorBidi"/>
                <w:caps/>
                <w:color w:val="00790C"/>
                <w:sz w:val="28"/>
                <w:szCs w:val="28"/>
                <w:lang w:val="fr-FR" w:eastAsia="fr-FR"/>
              </w:rPr>
            </w:pPr>
            <w:r w:rsidRPr="00283BB1">
              <w:rPr>
                <w:rFonts w:asciiTheme="majorBidi" w:eastAsia="Times New Roman" w:hAnsiTheme="majorBidi" w:cstheme="majorBidi"/>
                <w:caps/>
                <w:color w:val="00790C"/>
                <w:sz w:val="28"/>
                <w:szCs w:val="28"/>
                <w:rtl/>
                <w:lang w:val="fr-FR" w:eastAsia="fr-FR"/>
              </w:rPr>
              <w:t>مسطرة الحصول على البطاقة الوطنية</w:t>
            </w:r>
          </w:p>
        </w:tc>
      </w:tr>
      <w:tr w:rsidR="00283BB1" w:rsidRPr="00283BB1" w:rsidTr="00283BB1">
        <w:trPr>
          <w:tblCellSpacing w:w="0" w:type="dxa"/>
          <w:jc w:val="right"/>
        </w:trPr>
        <w:tc>
          <w:tcPr>
            <w:tcW w:w="0" w:type="auto"/>
            <w:shd w:val="clear" w:color="auto" w:fill="E6E6E6"/>
            <w:tcMar>
              <w:top w:w="0" w:type="dxa"/>
              <w:left w:w="225" w:type="dxa"/>
              <w:bottom w:w="0" w:type="dxa"/>
              <w:right w:w="0" w:type="dxa"/>
            </w:tcMar>
            <w:vAlign w:val="center"/>
            <w:hideMark/>
          </w:tcPr>
          <w:tbl>
            <w:tblPr>
              <w:tblW w:w="5000" w:type="pct"/>
              <w:tblCellSpacing w:w="0" w:type="dxa"/>
              <w:tblCellMar>
                <w:left w:w="0" w:type="dxa"/>
                <w:right w:w="0" w:type="dxa"/>
              </w:tblCellMar>
              <w:tblLook w:val="04A0"/>
            </w:tblPr>
            <w:tblGrid>
              <w:gridCol w:w="8011"/>
            </w:tblGrid>
            <w:tr w:rsidR="00283BB1" w:rsidRPr="00283BB1">
              <w:trPr>
                <w:tblCellSpacing w:w="0" w:type="dxa"/>
              </w:trPr>
              <w:tc>
                <w:tcPr>
                  <w:tcW w:w="0" w:type="auto"/>
                  <w:hideMark/>
                </w:tcPr>
                <w:tbl>
                  <w:tblPr>
                    <w:tblW w:w="5000" w:type="pct"/>
                    <w:tblCellSpacing w:w="0" w:type="dxa"/>
                    <w:tblCellMar>
                      <w:left w:w="0" w:type="dxa"/>
                      <w:right w:w="0" w:type="dxa"/>
                    </w:tblCellMar>
                    <w:tblLook w:val="04A0"/>
                  </w:tblPr>
                  <w:tblGrid>
                    <w:gridCol w:w="8011"/>
                  </w:tblGrid>
                  <w:tr w:rsidR="00283BB1" w:rsidRPr="00283BB1">
                    <w:trPr>
                      <w:tblCellSpacing w:w="0" w:type="dxa"/>
                    </w:trPr>
                    <w:tc>
                      <w:tcPr>
                        <w:tcW w:w="0" w:type="auto"/>
                        <w:hideMark/>
                      </w:tcPr>
                      <w:tbl>
                        <w:tblPr>
                          <w:bidiVisual/>
                          <w:tblW w:w="5000" w:type="pct"/>
                          <w:tblCellSpacing w:w="0" w:type="dxa"/>
                          <w:shd w:val="clear" w:color="auto" w:fill="E6E6E6"/>
                          <w:tblCellMar>
                            <w:left w:w="0" w:type="dxa"/>
                            <w:right w:w="0" w:type="dxa"/>
                          </w:tblCellMar>
                          <w:tblLook w:val="04A0"/>
                        </w:tblPr>
                        <w:tblGrid>
                          <w:gridCol w:w="8011"/>
                        </w:tblGrid>
                        <w:tr w:rsidR="00283BB1" w:rsidRPr="00283BB1" w:rsidTr="00283BB1">
                          <w:trPr>
                            <w:tblCellSpacing w:w="0" w:type="dxa"/>
                          </w:trPr>
                          <w:tc>
                            <w:tcPr>
                              <w:tcW w:w="0" w:type="auto"/>
                              <w:shd w:val="clear" w:color="auto" w:fill="E6E6E6"/>
                              <w:hideMark/>
                            </w:tcPr>
                            <w:tbl>
                              <w:tblPr>
                                <w:bidiVisual/>
                                <w:tblW w:w="4800" w:type="pct"/>
                                <w:jc w:val="center"/>
                                <w:tblCellSpacing w:w="0" w:type="dxa"/>
                                <w:tblCellMar>
                                  <w:left w:w="0" w:type="dxa"/>
                                  <w:right w:w="0" w:type="dxa"/>
                                </w:tblCellMar>
                                <w:tblLook w:val="04A0"/>
                              </w:tblPr>
                              <w:tblGrid>
                                <w:gridCol w:w="7691"/>
                              </w:tblGrid>
                              <w:tr w:rsidR="00283BB1" w:rsidRPr="00283BB1">
                                <w:trPr>
                                  <w:tblCellSpacing w:w="0" w:type="dxa"/>
                                  <w:jc w:val="center"/>
                                </w:trPr>
                                <w:tc>
                                  <w:tcPr>
                                    <w:tcW w:w="0" w:type="auto"/>
                                    <w:hideMark/>
                                  </w:tcPr>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r w:rsidRPr="00283BB1">
                                      <w:rPr>
                                        <w:rFonts w:asciiTheme="majorBidi" w:eastAsia="Times New Roman" w:hAnsiTheme="majorBidi" w:cstheme="majorBidi"/>
                                        <w:color w:val="000000"/>
                                        <w:sz w:val="28"/>
                                        <w:szCs w:val="28"/>
                                        <w:rtl/>
                                        <w:lang w:val="fr-FR" w:eastAsia="fr-FR"/>
                                      </w:rPr>
                                      <w:t xml:space="preserve">وضعت المديرية العامة للأمن الوطني برنامجا على مدى ثلاث سنوات يروم إنشاء 120 مركزا لتسجيل </w:t>
                                    </w:r>
                                    <w:proofErr w:type="gramStart"/>
                                    <w:r w:rsidRPr="00283BB1">
                                      <w:rPr>
                                        <w:rFonts w:asciiTheme="majorBidi" w:eastAsia="Times New Roman" w:hAnsiTheme="majorBidi" w:cstheme="majorBidi"/>
                                        <w:color w:val="000000"/>
                                        <w:sz w:val="28"/>
                                        <w:szCs w:val="28"/>
                                        <w:rtl/>
                                        <w:lang w:val="fr-FR" w:eastAsia="fr-FR"/>
                                      </w:rPr>
                                      <w:t>المعطيات</w:t>
                                    </w:r>
                                    <w:proofErr w:type="gramEnd"/>
                                    <w:r w:rsidRPr="00283BB1">
                                      <w:rPr>
                                        <w:rFonts w:asciiTheme="majorBidi" w:eastAsia="Times New Roman" w:hAnsiTheme="majorBidi" w:cstheme="majorBidi"/>
                                        <w:color w:val="000000"/>
                                        <w:sz w:val="28"/>
                                        <w:szCs w:val="28"/>
                                        <w:rtl/>
                                        <w:lang w:val="fr-FR" w:eastAsia="fr-FR"/>
                                      </w:rPr>
                                      <w:t xml:space="preserve"> التعريفية بمختلف أقاليم المملكة. هذه المراكز هي عبارة عن </w:t>
                                    </w:r>
                                    <w:proofErr w:type="spellStart"/>
                                    <w:r w:rsidRPr="00283BB1">
                                      <w:rPr>
                                        <w:rFonts w:asciiTheme="majorBidi" w:eastAsia="Times New Roman" w:hAnsiTheme="majorBidi" w:cstheme="majorBidi"/>
                                        <w:color w:val="000000"/>
                                        <w:sz w:val="28"/>
                                        <w:szCs w:val="28"/>
                                        <w:rtl/>
                                        <w:lang w:val="fr-FR" w:eastAsia="fr-FR"/>
                                      </w:rPr>
                                      <w:t>فضاءات</w:t>
                                    </w:r>
                                    <w:proofErr w:type="spellEnd"/>
                                    <w:r w:rsidRPr="00283BB1">
                                      <w:rPr>
                                        <w:rFonts w:asciiTheme="majorBidi" w:eastAsia="Times New Roman" w:hAnsiTheme="majorBidi" w:cstheme="majorBidi"/>
                                        <w:color w:val="000000"/>
                                        <w:sz w:val="28"/>
                                        <w:szCs w:val="28"/>
                                        <w:rtl/>
                                        <w:lang w:val="fr-FR" w:eastAsia="fr-FR"/>
                                      </w:rPr>
                                      <w:t xml:space="preserve"> عصرية ومجهزة بشكل يسمح بتوفير ظروف حسنة لاستقبال المواطنين الراغبين في إيداع طلبات الحصول أو سحب البطاقة الوطنية للتعريف الإلكترونية وكذا شهادة القياس الجسماني (شهادة السوابق</w:t>
                                    </w:r>
                                    <w:r w:rsidRPr="00283BB1">
                                      <w:rPr>
                                        <w:rFonts w:asciiTheme="majorBidi" w:eastAsia="Times New Roman" w:hAnsiTheme="majorBidi" w:cstheme="majorBidi"/>
                                        <w:color w:val="000000"/>
                                        <w:sz w:val="28"/>
                                        <w:szCs w:val="28"/>
                                        <w:lang w:val="fr-FR" w:eastAsia="fr-FR"/>
                                      </w:rPr>
                                      <w:t>).</w:t>
                                    </w:r>
                                    <w:r w:rsidRPr="00283BB1">
                                      <w:rPr>
                                        <w:rFonts w:asciiTheme="majorBidi" w:eastAsia="Times New Roman" w:hAnsiTheme="majorBidi" w:cstheme="majorBidi"/>
                                        <w:color w:val="000000"/>
                                        <w:sz w:val="28"/>
                                        <w:szCs w:val="28"/>
                                        <w:lang w:val="fr-FR" w:eastAsia="fr-FR"/>
                                      </w:rPr>
                                      <w:br/>
                                    </w:r>
                                    <w:r w:rsidRPr="00283BB1">
                                      <w:rPr>
                                        <w:rFonts w:asciiTheme="majorBidi" w:eastAsia="Times New Roman" w:hAnsiTheme="majorBidi" w:cstheme="majorBidi"/>
                                        <w:color w:val="000000"/>
                                        <w:sz w:val="28"/>
                                        <w:szCs w:val="28"/>
                                        <w:lang w:val="fr-FR" w:eastAsia="fr-FR"/>
                                      </w:rPr>
                                      <w:br/>
                                    </w:r>
                                    <w:r w:rsidRPr="00283BB1">
                                      <w:rPr>
                                        <w:rFonts w:asciiTheme="majorBidi" w:eastAsia="Times New Roman" w:hAnsiTheme="majorBidi" w:cstheme="majorBidi"/>
                                        <w:color w:val="000000"/>
                                        <w:sz w:val="28"/>
                                        <w:szCs w:val="28"/>
                                        <w:rtl/>
                                        <w:lang w:val="fr-FR" w:eastAsia="fr-FR"/>
                                      </w:rPr>
                                      <w:t xml:space="preserve">هذه المراكز تابعة لولايات الأمن وللأمن </w:t>
                                    </w:r>
                                    <w:proofErr w:type="spellStart"/>
                                    <w:r w:rsidRPr="00283BB1">
                                      <w:rPr>
                                        <w:rFonts w:asciiTheme="majorBidi" w:eastAsia="Times New Roman" w:hAnsiTheme="majorBidi" w:cstheme="majorBidi"/>
                                        <w:color w:val="000000"/>
                                        <w:sz w:val="28"/>
                                        <w:szCs w:val="28"/>
                                        <w:rtl/>
                                        <w:lang w:val="fr-FR" w:eastAsia="fr-FR"/>
                                      </w:rPr>
                                      <w:t>الجهوي</w:t>
                                    </w:r>
                                    <w:proofErr w:type="spellEnd"/>
                                    <w:r w:rsidRPr="00283BB1">
                                      <w:rPr>
                                        <w:rFonts w:asciiTheme="majorBidi" w:eastAsia="Times New Roman" w:hAnsiTheme="majorBidi" w:cstheme="majorBidi"/>
                                        <w:color w:val="000000"/>
                                        <w:sz w:val="28"/>
                                        <w:szCs w:val="28"/>
                                        <w:rtl/>
                                        <w:lang w:val="fr-FR" w:eastAsia="fr-FR"/>
                                      </w:rPr>
                                      <w:t xml:space="preserve"> والإقليمي وللمفوضيات </w:t>
                                    </w:r>
                                    <w:proofErr w:type="spellStart"/>
                                    <w:r w:rsidRPr="00283BB1">
                                      <w:rPr>
                                        <w:rFonts w:asciiTheme="majorBidi" w:eastAsia="Times New Roman" w:hAnsiTheme="majorBidi" w:cstheme="majorBidi"/>
                                        <w:color w:val="000000"/>
                                        <w:sz w:val="28"/>
                                        <w:szCs w:val="28"/>
                                        <w:rtl/>
                                        <w:lang w:val="fr-FR" w:eastAsia="fr-FR"/>
                                      </w:rPr>
                                      <w:t>الجهوية</w:t>
                                    </w:r>
                                    <w:proofErr w:type="spellEnd"/>
                                    <w:r w:rsidRPr="00283BB1">
                                      <w:rPr>
                                        <w:rFonts w:asciiTheme="majorBidi" w:eastAsia="Times New Roman" w:hAnsiTheme="majorBidi" w:cstheme="majorBidi"/>
                                        <w:color w:val="000000"/>
                                        <w:sz w:val="28"/>
                                        <w:szCs w:val="28"/>
                                        <w:rtl/>
                                        <w:lang w:val="fr-FR" w:eastAsia="fr-FR"/>
                                      </w:rPr>
                                      <w:t xml:space="preserve"> للشرطة. </w:t>
                                    </w:r>
                                    <w:proofErr w:type="gramStart"/>
                                    <w:r w:rsidRPr="00283BB1">
                                      <w:rPr>
                                        <w:rFonts w:asciiTheme="majorBidi" w:eastAsia="Times New Roman" w:hAnsiTheme="majorBidi" w:cstheme="majorBidi"/>
                                        <w:color w:val="000000"/>
                                        <w:sz w:val="28"/>
                                        <w:szCs w:val="28"/>
                                        <w:rtl/>
                                        <w:lang w:val="fr-FR" w:eastAsia="fr-FR"/>
                                      </w:rPr>
                                      <w:t>وبخصوص</w:t>
                                    </w:r>
                                    <w:proofErr w:type="gramEnd"/>
                                    <w:r w:rsidRPr="00283BB1">
                                      <w:rPr>
                                        <w:rFonts w:asciiTheme="majorBidi" w:eastAsia="Times New Roman" w:hAnsiTheme="majorBidi" w:cstheme="majorBidi"/>
                                        <w:color w:val="000000"/>
                                        <w:sz w:val="28"/>
                                        <w:szCs w:val="28"/>
                                        <w:rtl/>
                                        <w:lang w:val="fr-FR" w:eastAsia="fr-FR"/>
                                      </w:rPr>
                                      <w:t xml:space="preserve"> المواطنين المقيمين في مناطق تابعة لمراكز في طور الإنجاز فيمكنهم إيداع طلباتهم بالدوائر الأمنية القريبة من مقر سكناهم</w:t>
                                    </w:r>
                                    <w:r w:rsidRPr="00283BB1">
                                      <w:rPr>
                                        <w:rFonts w:asciiTheme="majorBidi" w:eastAsia="Times New Roman" w:hAnsiTheme="majorBidi" w:cstheme="majorBidi"/>
                                        <w:color w:val="000000"/>
                                        <w:sz w:val="28"/>
                                        <w:szCs w:val="28"/>
                                        <w:lang w:val="fr-FR" w:eastAsia="fr-FR"/>
                                      </w:rPr>
                                      <w:t>.</w:t>
                                    </w:r>
                                    <w:r w:rsidRPr="00283BB1">
                                      <w:rPr>
                                        <w:rFonts w:asciiTheme="majorBidi" w:eastAsia="Times New Roman" w:hAnsiTheme="majorBidi" w:cstheme="majorBidi"/>
                                        <w:color w:val="000000"/>
                                        <w:sz w:val="28"/>
                                        <w:szCs w:val="28"/>
                                        <w:lang w:val="fr-FR" w:eastAsia="fr-FR"/>
                                      </w:rPr>
                                      <w:br/>
                                    </w:r>
                                    <w:r w:rsidRPr="00283BB1">
                                      <w:rPr>
                                        <w:rFonts w:asciiTheme="majorBidi" w:eastAsia="Times New Roman" w:hAnsiTheme="majorBidi" w:cstheme="majorBidi"/>
                                        <w:color w:val="000000"/>
                                        <w:sz w:val="28"/>
                                        <w:szCs w:val="28"/>
                                        <w:lang w:val="fr-FR" w:eastAsia="fr-FR"/>
                                      </w:rPr>
                                      <w:br/>
                                    </w:r>
                                    <w:proofErr w:type="gramStart"/>
                                    <w:r w:rsidRPr="00283BB1">
                                      <w:rPr>
                                        <w:rFonts w:asciiTheme="majorBidi" w:eastAsia="Times New Roman" w:hAnsiTheme="majorBidi" w:cstheme="majorBidi"/>
                                        <w:color w:val="000000"/>
                                        <w:sz w:val="28"/>
                                        <w:szCs w:val="28"/>
                                        <w:rtl/>
                                        <w:lang w:val="fr-FR" w:eastAsia="fr-FR"/>
                                      </w:rPr>
                                      <w:t>أما</w:t>
                                    </w:r>
                                    <w:proofErr w:type="gramEnd"/>
                                    <w:r w:rsidRPr="00283BB1">
                                      <w:rPr>
                                        <w:rFonts w:asciiTheme="majorBidi" w:eastAsia="Times New Roman" w:hAnsiTheme="majorBidi" w:cstheme="majorBidi"/>
                                        <w:color w:val="000000"/>
                                        <w:sz w:val="28"/>
                                        <w:szCs w:val="28"/>
                                        <w:rtl/>
                                        <w:lang w:val="fr-FR" w:eastAsia="fr-FR"/>
                                      </w:rPr>
                                      <w:t xml:space="preserve"> بالنسبة للمغاربة المقيمين بالخارج، فيتوجب عليهم التوجه إلى مصلحة البطاقة الوطنية المتواجدة بالتمثيليات الدبلوماسية المغربية بالخارج (69 تمثيلية دبلوماسية) أو إلى شبابيك خاصة بالمواطنين المقيمين بالخارج على مستوى مراكز تسجيل المعطيات التعريفية في جميع مدن المملكة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r w:rsidRPr="00283BB1">
                                      <w:rPr>
                                        <w:rFonts w:asciiTheme="majorBidi" w:eastAsia="Times New Roman" w:hAnsiTheme="majorBidi" w:cstheme="majorBidi"/>
                                        <w:color w:val="000000"/>
                                        <w:sz w:val="28"/>
                                        <w:szCs w:val="28"/>
                                        <w:lang w:val="fr-FR" w:eastAsia="fr-FR"/>
                                      </w:rPr>
                                      <w:br/>
                                    </w:r>
                                  </w:p>
                                  <w:p w:rsidR="00283BB1" w:rsidRPr="00283BB1" w:rsidRDefault="00283BB1" w:rsidP="00283BB1">
                                    <w:pPr>
                                      <w:bidi/>
                                      <w:spacing w:after="0" w:line="345" w:lineRule="atLeast"/>
                                      <w:jc w:val="center"/>
                                      <w:rPr>
                                        <w:rFonts w:asciiTheme="majorBidi" w:eastAsia="Times New Roman" w:hAnsiTheme="majorBidi" w:cstheme="majorBidi"/>
                                        <w:b/>
                                        <w:bCs/>
                                        <w:color w:val="D70115"/>
                                        <w:sz w:val="28"/>
                                        <w:szCs w:val="28"/>
                                        <w:lang w:val="fr-FR" w:eastAsia="fr-FR"/>
                                      </w:rPr>
                                    </w:pPr>
                                    <w:r w:rsidRPr="00283BB1">
                                      <w:rPr>
                                        <w:rFonts w:asciiTheme="majorBidi" w:eastAsia="Times New Roman" w:hAnsiTheme="majorBidi" w:cstheme="majorBidi"/>
                                        <w:b/>
                                        <w:bCs/>
                                        <w:color w:val="D70115"/>
                                        <w:sz w:val="28"/>
                                        <w:szCs w:val="28"/>
                                        <w:rtl/>
                                        <w:lang w:val="fr-FR" w:eastAsia="fr-FR"/>
                                      </w:rPr>
                                      <w:t xml:space="preserve">ما </w:t>
                                    </w:r>
                                    <w:proofErr w:type="gramStart"/>
                                    <w:r w:rsidRPr="00283BB1">
                                      <w:rPr>
                                        <w:rFonts w:asciiTheme="majorBidi" w:eastAsia="Times New Roman" w:hAnsiTheme="majorBidi" w:cstheme="majorBidi"/>
                                        <w:b/>
                                        <w:bCs/>
                                        <w:color w:val="D70115"/>
                                        <w:sz w:val="28"/>
                                        <w:szCs w:val="28"/>
                                        <w:rtl/>
                                        <w:lang w:val="fr-FR" w:eastAsia="fr-FR"/>
                                      </w:rPr>
                                      <w:t>هي</w:t>
                                    </w:r>
                                    <w:proofErr w:type="gramEnd"/>
                                    <w:r w:rsidRPr="00283BB1">
                                      <w:rPr>
                                        <w:rFonts w:asciiTheme="majorBidi" w:eastAsia="Times New Roman" w:hAnsiTheme="majorBidi" w:cstheme="majorBidi"/>
                                        <w:b/>
                                        <w:bCs/>
                                        <w:color w:val="D70115"/>
                                        <w:sz w:val="28"/>
                                        <w:szCs w:val="28"/>
                                        <w:rtl/>
                                        <w:lang w:val="fr-FR" w:eastAsia="fr-FR"/>
                                      </w:rPr>
                                      <w:t xml:space="preserve"> الحالات التي يتم فيها طلب الحصول على البطاقة الوطنية للتعريف الإلكترونية؟</w:t>
                                    </w:r>
                                  </w:p>
                                  <w:p w:rsidR="00283BB1" w:rsidRPr="00283BB1" w:rsidRDefault="00283BB1" w:rsidP="00283BB1">
                                    <w:pPr>
                                      <w:bidi/>
                                      <w:spacing w:after="0" w:line="240" w:lineRule="auto"/>
                                      <w:jc w:val="center"/>
                                      <w:rPr>
                                        <w:rFonts w:asciiTheme="majorBidi" w:eastAsia="Times New Roman" w:hAnsiTheme="majorBidi" w:cstheme="majorBidi"/>
                                        <w:b/>
                                        <w:bCs/>
                                        <w:color w:val="D70115"/>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الحالة</w:t>
                                    </w:r>
                                    <w:proofErr w:type="gramEnd"/>
                                    <w:r w:rsidRPr="00283BB1">
                                      <w:rPr>
                                        <w:rFonts w:asciiTheme="majorBidi" w:eastAsia="Times New Roman" w:hAnsiTheme="majorBidi" w:cstheme="majorBidi"/>
                                        <w:b/>
                                        <w:bCs/>
                                        <w:color w:val="000000"/>
                                        <w:sz w:val="28"/>
                                        <w:szCs w:val="28"/>
                                        <w:rtl/>
                                        <w:lang w:val="fr-FR" w:eastAsia="fr-FR"/>
                                      </w:rPr>
                                      <w:t xml:space="preserve"> الأولى</w:t>
                                    </w:r>
                                    <w:r w:rsidRPr="00283BB1">
                                      <w:rPr>
                                        <w:rFonts w:asciiTheme="majorBidi" w:eastAsia="Times New Roman" w:hAnsiTheme="majorBidi" w:cstheme="majorBidi"/>
                                        <w:b/>
                                        <w:bCs/>
                                        <w:color w:val="000000"/>
                                        <w:sz w:val="28"/>
                                        <w:szCs w:val="28"/>
                                        <w:lang w:val="fr-FR" w:eastAsia="fr-FR"/>
                                      </w:rPr>
                                      <w:t>: </w:t>
                                    </w:r>
                                    <w:r w:rsidRPr="00283BB1">
                                      <w:rPr>
                                        <w:rFonts w:asciiTheme="majorBidi" w:eastAsia="Times New Roman" w:hAnsiTheme="majorBidi" w:cstheme="majorBidi"/>
                                        <w:color w:val="000000"/>
                                        <w:sz w:val="28"/>
                                        <w:szCs w:val="28"/>
                                        <w:rtl/>
                                        <w:lang w:val="fr-FR" w:eastAsia="fr-FR"/>
                                      </w:rPr>
                                      <w:t>طلب البطاقة الوطنية لأول مرة (إجبارية عند بلوغ 18 سنة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الحالة الثانية</w:t>
                                    </w:r>
                                    <w:r w:rsidRPr="00283BB1">
                                      <w:rPr>
                                        <w:rFonts w:asciiTheme="majorBidi" w:eastAsia="Times New Roman" w:hAnsiTheme="majorBidi" w:cstheme="majorBidi"/>
                                        <w:b/>
                                        <w:bCs/>
                                        <w:color w:val="000000"/>
                                        <w:sz w:val="28"/>
                                        <w:szCs w:val="28"/>
                                        <w:lang w:val="fr-FR" w:eastAsia="fr-FR"/>
                                      </w:rPr>
                                      <w:t>: </w:t>
                                    </w:r>
                                    <w:r w:rsidRPr="00283BB1">
                                      <w:rPr>
                                        <w:rFonts w:asciiTheme="majorBidi" w:eastAsia="Times New Roman" w:hAnsiTheme="majorBidi" w:cstheme="majorBidi"/>
                                        <w:color w:val="000000"/>
                                        <w:sz w:val="28"/>
                                        <w:szCs w:val="28"/>
                                        <w:lang w:val="fr-FR" w:eastAsia="fr-FR"/>
                                      </w:rPr>
                                      <w:t> </w:t>
                                    </w:r>
                                    <w:r w:rsidRPr="00283BB1">
                                      <w:rPr>
                                        <w:rFonts w:asciiTheme="majorBidi" w:eastAsia="Times New Roman" w:hAnsiTheme="majorBidi" w:cstheme="majorBidi"/>
                                        <w:color w:val="000000"/>
                                        <w:sz w:val="28"/>
                                        <w:szCs w:val="28"/>
                                        <w:rtl/>
                                        <w:lang w:val="fr-FR" w:eastAsia="fr-FR"/>
                                      </w:rPr>
                                      <w:t>تعويض البطاقة القديمة بالبطاقة الوطنية للتعريف الإلكترونية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الحالة</w:t>
                                    </w:r>
                                    <w:proofErr w:type="gramEnd"/>
                                    <w:r w:rsidRPr="00283BB1">
                                      <w:rPr>
                                        <w:rFonts w:asciiTheme="majorBidi" w:eastAsia="Times New Roman" w:hAnsiTheme="majorBidi" w:cstheme="majorBidi"/>
                                        <w:b/>
                                        <w:bCs/>
                                        <w:color w:val="000000"/>
                                        <w:sz w:val="28"/>
                                        <w:szCs w:val="28"/>
                                        <w:rtl/>
                                        <w:lang w:val="fr-FR" w:eastAsia="fr-FR"/>
                                      </w:rPr>
                                      <w:t xml:space="preserve"> الثالثة</w:t>
                                    </w:r>
                                    <w:r w:rsidRPr="00283BB1">
                                      <w:rPr>
                                        <w:rFonts w:asciiTheme="majorBidi" w:eastAsia="Times New Roman" w:hAnsiTheme="majorBidi" w:cstheme="majorBidi"/>
                                        <w:b/>
                                        <w:bCs/>
                                        <w:color w:val="000000"/>
                                        <w:sz w:val="28"/>
                                        <w:szCs w:val="28"/>
                                        <w:lang w:val="fr-FR" w:eastAsia="fr-FR"/>
                                      </w:rPr>
                                      <w:t>: </w:t>
                                    </w:r>
                                    <w:r w:rsidRPr="00283BB1">
                                      <w:rPr>
                                        <w:rFonts w:asciiTheme="majorBidi" w:eastAsia="Times New Roman" w:hAnsiTheme="majorBidi" w:cstheme="majorBidi"/>
                                        <w:color w:val="000000"/>
                                        <w:sz w:val="28"/>
                                        <w:szCs w:val="28"/>
                                        <w:lang w:val="fr-FR" w:eastAsia="fr-FR"/>
                                      </w:rPr>
                                      <w:t> </w:t>
                                    </w:r>
                                    <w:r w:rsidRPr="00283BB1">
                                      <w:rPr>
                                        <w:rFonts w:asciiTheme="majorBidi" w:eastAsia="Times New Roman" w:hAnsiTheme="majorBidi" w:cstheme="majorBidi"/>
                                        <w:color w:val="000000"/>
                                        <w:sz w:val="28"/>
                                        <w:szCs w:val="28"/>
                                        <w:rtl/>
                                        <w:lang w:val="fr-FR" w:eastAsia="fr-FR"/>
                                      </w:rPr>
                                      <w:t>انتهاء صلاحية البطاقة الوطنية للتعريف الإلكترونية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proofErr w:type="spellStart"/>
                                    <w:r w:rsidRPr="00283BB1">
                                      <w:rPr>
                                        <w:rFonts w:asciiTheme="majorBidi" w:eastAsia="Times New Roman" w:hAnsiTheme="majorBidi" w:cstheme="majorBidi"/>
                                        <w:b/>
                                        <w:bCs/>
                                        <w:color w:val="000000"/>
                                        <w:sz w:val="28"/>
                                        <w:szCs w:val="28"/>
                                        <w:rtl/>
                                        <w:lang w:val="fr-FR" w:eastAsia="fr-FR"/>
                                      </w:rPr>
                                      <w:t>االحالة</w:t>
                                    </w:r>
                                    <w:proofErr w:type="spellEnd"/>
                                    <w:r w:rsidRPr="00283BB1">
                                      <w:rPr>
                                        <w:rFonts w:asciiTheme="majorBidi" w:eastAsia="Times New Roman" w:hAnsiTheme="majorBidi" w:cstheme="majorBidi"/>
                                        <w:b/>
                                        <w:bCs/>
                                        <w:color w:val="000000"/>
                                        <w:sz w:val="28"/>
                                        <w:szCs w:val="28"/>
                                        <w:rtl/>
                                        <w:lang w:val="fr-FR" w:eastAsia="fr-FR"/>
                                      </w:rPr>
                                      <w:t xml:space="preserve"> الرابعة</w:t>
                                    </w:r>
                                    <w:r w:rsidRPr="00283BB1">
                                      <w:rPr>
                                        <w:rFonts w:asciiTheme="majorBidi" w:eastAsia="Times New Roman" w:hAnsiTheme="majorBidi" w:cstheme="majorBidi"/>
                                        <w:b/>
                                        <w:bCs/>
                                        <w:color w:val="000000"/>
                                        <w:sz w:val="28"/>
                                        <w:szCs w:val="28"/>
                                        <w:lang w:val="fr-FR" w:eastAsia="fr-FR"/>
                                      </w:rPr>
                                      <w:t>: </w:t>
                                    </w:r>
                                    <w:r w:rsidRPr="00283BB1">
                                      <w:rPr>
                                        <w:rFonts w:asciiTheme="majorBidi" w:eastAsia="Times New Roman" w:hAnsiTheme="majorBidi" w:cstheme="majorBidi"/>
                                        <w:color w:val="000000"/>
                                        <w:sz w:val="28"/>
                                        <w:szCs w:val="28"/>
                                        <w:lang w:val="fr-FR" w:eastAsia="fr-FR"/>
                                      </w:rPr>
                                      <w:t> </w:t>
                                    </w:r>
                                    <w:r w:rsidRPr="00283BB1">
                                      <w:rPr>
                                        <w:rFonts w:asciiTheme="majorBidi" w:eastAsia="Times New Roman" w:hAnsiTheme="majorBidi" w:cstheme="majorBidi"/>
                                        <w:color w:val="000000"/>
                                        <w:sz w:val="28"/>
                                        <w:szCs w:val="28"/>
                                        <w:rtl/>
                                        <w:lang w:val="fr-FR" w:eastAsia="fr-FR"/>
                                      </w:rPr>
                                      <w:t>ضياع أو إتلاف أو سرقة البطاقة الوطنية القديمة أو البطاقة الوطنية للتعريف الإلكترونية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الحالة</w:t>
                                    </w:r>
                                    <w:proofErr w:type="gramEnd"/>
                                    <w:r w:rsidRPr="00283BB1">
                                      <w:rPr>
                                        <w:rFonts w:asciiTheme="majorBidi" w:eastAsia="Times New Roman" w:hAnsiTheme="majorBidi" w:cstheme="majorBidi"/>
                                        <w:b/>
                                        <w:bCs/>
                                        <w:color w:val="000000"/>
                                        <w:sz w:val="28"/>
                                        <w:szCs w:val="28"/>
                                        <w:rtl/>
                                        <w:lang w:val="fr-FR" w:eastAsia="fr-FR"/>
                                      </w:rPr>
                                      <w:t xml:space="preserve"> الخامسة</w:t>
                                    </w:r>
                                    <w:r w:rsidRPr="00283BB1">
                                      <w:rPr>
                                        <w:rFonts w:asciiTheme="majorBidi" w:eastAsia="Times New Roman" w:hAnsiTheme="majorBidi" w:cstheme="majorBidi"/>
                                        <w:b/>
                                        <w:bCs/>
                                        <w:color w:val="000000"/>
                                        <w:sz w:val="28"/>
                                        <w:szCs w:val="28"/>
                                        <w:lang w:val="fr-FR" w:eastAsia="fr-FR"/>
                                      </w:rPr>
                                      <w:t>: </w:t>
                                    </w:r>
                                    <w:r w:rsidRPr="00283BB1">
                                      <w:rPr>
                                        <w:rFonts w:asciiTheme="majorBidi" w:eastAsia="Times New Roman" w:hAnsiTheme="majorBidi" w:cstheme="majorBidi"/>
                                        <w:color w:val="000000"/>
                                        <w:sz w:val="28"/>
                                        <w:szCs w:val="28"/>
                                        <w:lang w:val="fr-FR" w:eastAsia="fr-FR"/>
                                      </w:rPr>
                                      <w:t> </w:t>
                                    </w:r>
                                    <w:r w:rsidRPr="00283BB1">
                                      <w:rPr>
                                        <w:rFonts w:asciiTheme="majorBidi" w:eastAsia="Times New Roman" w:hAnsiTheme="majorBidi" w:cstheme="majorBidi"/>
                                        <w:color w:val="000000"/>
                                        <w:sz w:val="28"/>
                                        <w:szCs w:val="28"/>
                                        <w:rtl/>
                                        <w:lang w:val="fr-FR" w:eastAsia="fr-FR"/>
                                      </w:rPr>
                                      <w:t>تغيير عنوان السكنى الاعتيادي</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الحالة السادسة</w:t>
                                    </w:r>
                                    <w:r w:rsidRPr="00283BB1">
                                      <w:rPr>
                                        <w:rFonts w:asciiTheme="majorBidi" w:eastAsia="Times New Roman" w:hAnsiTheme="majorBidi" w:cstheme="majorBidi"/>
                                        <w:b/>
                                        <w:bCs/>
                                        <w:color w:val="000000"/>
                                        <w:sz w:val="28"/>
                                        <w:szCs w:val="28"/>
                                        <w:lang w:val="fr-FR" w:eastAsia="fr-FR"/>
                                      </w:rPr>
                                      <w:t>: </w:t>
                                    </w:r>
                                    <w:r w:rsidRPr="00283BB1">
                                      <w:rPr>
                                        <w:rFonts w:asciiTheme="majorBidi" w:eastAsia="Times New Roman" w:hAnsiTheme="majorBidi" w:cstheme="majorBidi"/>
                                        <w:color w:val="000000"/>
                                        <w:sz w:val="28"/>
                                        <w:szCs w:val="28"/>
                                        <w:lang w:val="fr-FR" w:eastAsia="fr-FR"/>
                                      </w:rPr>
                                      <w:t> </w:t>
                                    </w:r>
                                    <w:r w:rsidRPr="00283BB1">
                                      <w:rPr>
                                        <w:rFonts w:asciiTheme="majorBidi" w:eastAsia="Times New Roman" w:hAnsiTheme="majorBidi" w:cstheme="majorBidi"/>
                                        <w:color w:val="000000"/>
                                        <w:sz w:val="28"/>
                                        <w:szCs w:val="28"/>
                                        <w:rtl/>
                                        <w:lang w:val="fr-FR" w:eastAsia="fr-FR"/>
                                      </w:rPr>
                                      <w:t xml:space="preserve">تغيير </w:t>
                                    </w:r>
                                    <w:proofErr w:type="spellStart"/>
                                    <w:r w:rsidRPr="00283BB1">
                                      <w:rPr>
                                        <w:rFonts w:asciiTheme="majorBidi" w:eastAsia="Times New Roman" w:hAnsiTheme="majorBidi" w:cstheme="majorBidi"/>
                                        <w:color w:val="000000"/>
                                        <w:sz w:val="28"/>
                                        <w:szCs w:val="28"/>
                                        <w:rtl/>
                                        <w:lang w:val="fr-FR" w:eastAsia="fr-FR"/>
                                      </w:rPr>
                                      <w:t>الإسم</w:t>
                                    </w:r>
                                    <w:proofErr w:type="spellEnd"/>
                                    <w:r w:rsidRPr="00283BB1">
                                      <w:rPr>
                                        <w:rFonts w:asciiTheme="majorBidi" w:eastAsia="Times New Roman" w:hAnsiTheme="majorBidi" w:cstheme="majorBidi"/>
                                        <w:color w:val="000000"/>
                                        <w:sz w:val="28"/>
                                        <w:szCs w:val="28"/>
                                        <w:rtl/>
                                        <w:lang w:val="fr-FR" w:eastAsia="fr-FR"/>
                                      </w:rPr>
                                      <w:t xml:space="preserve"> الشخصي أو العائلي أو تاريخ الولادة أو تصحيح مكان الازدياد أو رقم عقد الحالة المدنية أو النسب</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الحالة السابعة</w:t>
                                    </w:r>
                                    <w:r w:rsidRPr="00283BB1">
                                      <w:rPr>
                                        <w:rFonts w:asciiTheme="majorBidi" w:eastAsia="Times New Roman" w:hAnsiTheme="majorBidi" w:cstheme="majorBidi"/>
                                        <w:b/>
                                        <w:bCs/>
                                        <w:color w:val="000000"/>
                                        <w:sz w:val="28"/>
                                        <w:szCs w:val="28"/>
                                        <w:lang w:val="fr-FR" w:eastAsia="fr-FR"/>
                                      </w:rPr>
                                      <w:t>:  </w:t>
                                    </w:r>
                                    <w:r w:rsidRPr="00283BB1">
                                      <w:rPr>
                                        <w:rFonts w:asciiTheme="majorBidi" w:eastAsia="Times New Roman" w:hAnsiTheme="majorBidi" w:cstheme="majorBidi"/>
                                        <w:color w:val="000000"/>
                                        <w:sz w:val="28"/>
                                        <w:szCs w:val="28"/>
                                        <w:rtl/>
                                        <w:lang w:val="fr-FR" w:eastAsia="fr-FR"/>
                                      </w:rPr>
                                      <w:t xml:space="preserve">القاصر الذي يرغب في الحصول على جواز سفر </w:t>
                                    </w:r>
                                    <w:proofErr w:type="spellStart"/>
                                    <w:r w:rsidRPr="00283BB1">
                                      <w:rPr>
                                        <w:rFonts w:asciiTheme="majorBidi" w:eastAsia="Times New Roman" w:hAnsiTheme="majorBidi" w:cstheme="majorBidi"/>
                                        <w:color w:val="000000"/>
                                        <w:sz w:val="28"/>
                                        <w:szCs w:val="28"/>
                                        <w:rtl/>
                                        <w:lang w:val="fr-FR" w:eastAsia="fr-FR"/>
                                      </w:rPr>
                                      <w:t>بيومتري</w:t>
                                    </w:r>
                                    <w:proofErr w:type="spellEnd"/>
                                    <w:r w:rsidRPr="00283BB1">
                                      <w:rPr>
                                        <w:rFonts w:asciiTheme="majorBidi" w:eastAsia="Times New Roman" w:hAnsiTheme="majorBidi" w:cstheme="majorBidi"/>
                                        <w:color w:val="000000"/>
                                        <w:sz w:val="28"/>
                                        <w:szCs w:val="28"/>
                                        <w:rtl/>
                                        <w:lang w:val="fr-FR" w:eastAsia="fr-FR"/>
                                      </w:rPr>
                                      <w:t xml:space="preserve"> - </w:t>
                                    </w:r>
                                    <w:proofErr w:type="spellStart"/>
                                    <w:r w:rsidRPr="00283BB1">
                                      <w:rPr>
                                        <w:rFonts w:asciiTheme="majorBidi" w:eastAsia="Times New Roman" w:hAnsiTheme="majorBidi" w:cstheme="majorBidi"/>
                                        <w:color w:val="000000"/>
                                        <w:sz w:val="28"/>
                                        <w:szCs w:val="28"/>
                                        <w:rtl/>
                                        <w:lang w:val="fr-FR" w:eastAsia="fr-FR"/>
                                      </w:rPr>
                                      <w:t>إثنا</w:t>
                                    </w:r>
                                    <w:proofErr w:type="spellEnd"/>
                                    <w:r w:rsidRPr="00283BB1">
                                      <w:rPr>
                                        <w:rFonts w:asciiTheme="majorBidi" w:eastAsia="Times New Roman" w:hAnsiTheme="majorBidi" w:cstheme="majorBidi"/>
                                        <w:color w:val="000000"/>
                                        <w:sz w:val="28"/>
                                        <w:szCs w:val="28"/>
                                        <w:rtl/>
                                        <w:lang w:val="fr-FR" w:eastAsia="fr-FR"/>
                                      </w:rPr>
                                      <w:t xml:space="preserve"> عشرة سنة فما فوق</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45" w:lineRule="atLeast"/>
                                      <w:jc w:val="center"/>
                                      <w:rPr>
                                        <w:rFonts w:asciiTheme="majorBidi" w:eastAsia="Times New Roman" w:hAnsiTheme="majorBidi" w:cstheme="majorBidi"/>
                                        <w:b/>
                                        <w:bCs/>
                                        <w:color w:val="D70115"/>
                                        <w:sz w:val="28"/>
                                        <w:szCs w:val="28"/>
                                        <w:lang w:val="fr-FR" w:eastAsia="fr-FR"/>
                                      </w:rPr>
                                    </w:pPr>
                                    <w:proofErr w:type="gramStart"/>
                                    <w:r w:rsidRPr="00283BB1">
                                      <w:rPr>
                                        <w:rFonts w:asciiTheme="majorBidi" w:eastAsia="Times New Roman" w:hAnsiTheme="majorBidi" w:cstheme="majorBidi"/>
                                        <w:b/>
                                        <w:bCs/>
                                        <w:color w:val="D70115"/>
                                        <w:sz w:val="28"/>
                                        <w:szCs w:val="28"/>
                                        <w:rtl/>
                                        <w:lang w:val="fr-FR" w:eastAsia="fr-FR"/>
                                      </w:rPr>
                                      <w:t>الوثائق</w:t>
                                    </w:r>
                                    <w:proofErr w:type="gramEnd"/>
                                    <w:r w:rsidRPr="00283BB1">
                                      <w:rPr>
                                        <w:rFonts w:asciiTheme="majorBidi" w:eastAsia="Times New Roman" w:hAnsiTheme="majorBidi" w:cstheme="majorBidi"/>
                                        <w:b/>
                                        <w:bCs/>
                                        <w:color w:val="D70115"/>
                                        <w:sz w:val="28"/>
                                        <w:szCs w:val="28"/>
                                        <w:rtl/>
                                        <w:lang w:val="fr-FR" w:eastAsia="fr-FR"/>
                                      </w:rPr>
                                      <w:t xml:space="preserve"> المطلوبة</w:t>
                                    </w:r>
                                    <w:r w:rsidRPr="00283BB1">
                                      <w:rPr>
                                        <w:rFonts w:asciiTheme="majorBidi" w:eastAsia="Times New Roman" w:hAnsiTheme="majorBidi" w:cstheme="majorBidi"/>
                                        <w:b/>
                                        <w:bCs/>
                                        <w:color w:val="D70115"/>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r w:rsidRPr="00283BB1">
                                      <w:rPr>
                                        <w:rFonts w:asciiTheme="majorBidi" w:eastAsia="Times New Roman" w:hAnsiTheme="majorBidi" w:cstheme="majorBidi"/>
                                        <w:color w:val="000000"/>
                                        <w:sz w:val="28"/>
                                        <w:szCs w:val="28"/>
                                        <w:rtl/>
                                        <w:lang w:val="fr-FR" w:eastAsia="fr-FR"/>
                                      </w:rPr>
                                      <w:t>في جميع الحالات، يتعين تقديم الوثائق التالية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شهادة الإقامة مسلمة</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r w:rsidRPr="00283BB1">
                                      <w:rPr>
                                        <w:rFonts w:asciiTheme="majorBidi" w:eastAsia="Times New Roman" w:hAnsiTheme="majorBidi" w:cstheme="majorBidi"/>
                                        <w:color w:val="000000"/>
                                        <w:sz w:val="28"/>
                                        <w:szCs w:val="28"/>
                                        <w:rtl/>
                                        <w:lang w:val="fr-FR" w:eastAsia="fr-FR"/>
                                      </w:rPr>
                                      <w:t>بالوسط الحضري من طرف مصالح الأمن الوطني</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color w:val="000000"/>
                                        <w:sz w:val="28"/>
                                        <w:szCs w:val="28"/>
                                        <w:rtl/>
                                        <w:lang w:val="fr-FR" w:eastAsia="fr-FR"/>
                                      </w:rPr>
                                      <w:t>بالوسط</w:t>
                                    </w:r>
                                    <w:proofErr w:type="gramEnd"/>
                                    <w:r w:rsidRPr="00283BB1">
                                      <w:rPr>
                                        <w:rFonts w:asciiTheme="majorBidi" w:eastAsia="Times New Roman" w:hAnsiTheme="majorBidi" w:cstheme="majorBidi"/>
                                        <w:color w:val="000000"/>
                                        <w:sz w:val="28"/>
                                        <w:szCs w:val="28"/>
                                        <w:rtl/>
                                        <w:lang w:val="fr-FR" w:eastAsia="fr-FR"/>
                                      </w:rPr>
                                      <w:t xml:space="preserve"> القروي من طرف مصالح الدرك الملكي، وفي حال عدم وجودها فمن طرف السلطة الإدارية المحلية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r w:rsidRPr="00283BB1">
                                      <w:rPr>
                                        <w:rFonts w:asciiTheme="majorBidi" w:eastAsia="Times New Roman" w:hAnsiTheme="majorBidi" w:cstheme="majorBidi"/>
                                        <w:color w:val="000000"/>
                                        <w:sz w:val="28"/>
                                        <w:szCs w:val="28"/>
                                        <w:rtl/>
                                        <w:lang w:val="fr-FR" w:eastAsia="fr-FR"/>
                                      </w:rPr>
                                      <w:t xml:space="preserve">أو شهادة التسجيل </w:t>
                                    </w:r>
                                    <w:proofErr w:type="gramStart"/>
                                    <w:r w:rsidRPr="00283BB1">
                                      <w:rPr>
                                        <w:rFonts w:asciiTheme="majorBidi" w:eastAsia="Times New Roman" w:hAnsiTheme="majorBidi" w:cstheme="majorBidi"/>
                                        <w:color w:val="000000"/>
                                        <w:sz w:val="28"/>
                                        <w:szCs w:val="28"/>
                                        <w:rtl/>
                                        <w:lang w:val="fr-FR" w:eastAsia="fr-FR"/>
                                      </w:rPr>
                                      <w:t>القنصلي</w:t>
                                    </w:r>
                                    <w:proofErr w:type="gramEnd"/>
                                    <w:r w:rsidRPr="00283BB1">
                                      <w:rPr>
                                        <w:rFonts w:asciiTheme="majorBidi" w:eastAsia="Times New Roman" w:hAnsiTheme="majorBidi" w:cstheme="majorBidi"/>
                                        <w:color w:val="000000"/>
                                        <w:sz w:val="28"/>
                                        <w:szCs w:val="28"/>
                                        <w:rtl/>
                                        <w:lang w:val="fr-FR" w:eastAsia="fr-FR"/>
                                      </w:rPr>
                                      <w:t xml:space="preserve"> متضمنة لعنوان السكنى بالنسبة للمغاربة المقيمين بالخارج</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 xml:space="preserve">أربعة </w:t>
                                    </w:r>
                                    <w:proofErr w:type="gramStart"/>
                                    <w:r w:rsidRPr="00283BB1">
                                      <w:rPr>
                                        <w:rFonts w:asciiTheme="majorBidi" w:eastAsia="Times New Roman" w:hAnsiTheme="majorBidi" w:cstheme="majorBidi"/>
                                        <w:b/>
                                        <w:bCs/>
                                        <w:color w:val="000000"/>
                                        <w:sz w:val="28"/>
                                        <w:szCs w:val="28"/>
                                        <w:rtl/>
                                        <w:lang w:val="fr-FR" w:eastAsia="fr-FR"/>
                                      </w:rPr>
                                      <w:t>صور</w:t>
                                    </w:r>
                                    <w:proofErr w:type="gramEnd"/>
                                    <w:r w:rsidRPr="00283BB1">
                                      <w:rPr>
                                        <w:rFonts w:asciiTheme="majorBidi" w:eastAsia="Times New Roman" w:hAnsiTheme="majorBidi" w:cstheme="majorBidi"/>
                                        <w:b/>
                                        <w:bCs/>
                                        <w:color w:val="000000"/>
                                        <w:sz w:val="28"/>
                                        <w:szCs w:val="28"/>
                                        <w:rtl/>
                                        <w:lang w:val="fr-FR" w:eastAsia="fr-FR"/>
                                      </w:rPr>
                                      <w:t xml:space="preserve"> فوتوغرافية للتعريف متشابهة بالألوان حديثة وأمامية وذات خلفية فاتحة اللون من حجم 4.5</w:t>
                                    </w:r>
                                    <w:r w:rsidRPr="00283BB1">
                                      <w:rPr>
                                        <w:rFonts w:asciiTheme="majorBidi" w:eastAsia="Times New Roman" w:hAnsiTheme="majorBidi" w:cstheme="majorBidi"/>
                                        <w:b/>
                                        <w:bCs/>
                                        <w:color w:val="000000"/>
                                        <w:sz w:val="28"/>
                                        <w:szCs w:val="28"/>
                                        <w:lang w:val="fr-FR" w:eastAsia="fr-FR"/>
                                      </w:rPr>
                                      <w:t xml:space="preserve"> x 3.5 </w:t>
                                    </w:r>
                                    <w:r w:rsidRPr="00283BB1">
                                      <w:rPr>
                                        <w:rFonts w:asciiTheme="majorBidi" w:eastAsia="Times New Roman" w:hAnsiTheme="majorBidi" w:cstheme="majorBidi"/>
                                        <w:b/>
                                        <w:bCs/>
                                        <w:color w:val="000000"/>
                                        <w:sz w:val="28"/>
                                        <w:szCs w:val="28"/>
                                        <w:rtl/>
                                        <w:lang w:val="fr-FR" w:eastAsia="fr-FR"/>
                                      </w:rPr>
                                      <w:t>سنتمتر (يستحسن اعتماد اللون الرمادي الفاتح والأزرق الفاتح</w:t>
                                    </w:r>
                                    <w:proofErr w:type="gramStart"/>
                                    <w:r w:rsidRPr="00283BB1">
                                      <w:rPr>
                                        <w:rFonts w:asciiTheme="majorBidi" w:eastAsia="Times New Roman" w:hAnsiTheme="majorBidi" w:cstheme="majorBidi"/>
                                        <w:b/>
                                        <w:bCs/>
                                        <w:color w:val="000000"/>
                                        <w:sz w:val="28"/>
                                        <w:szCs w:val="28"/>
                                        <w:rtl/>
                                        <w:lang w:val="fr-FR" w:eastAsia="fr-FR"/>
                                      </w:rPr>
                                      <w:t>)،</w:t>
                                    </w:r>
                                    <w:proofErr w:type="gramEnd"/>
                                    <w:r w:rsidRPr="00283BB1">
                                      <w:rPr>
                                        <w:rFonts w:asciiTheme="majorBidi" w:eastAsia="Times New Roman" w:hAnsiTheme="majorBidi" w:cstheme="majorBidi"/>
                                        <w:b/>
                                        <w:bCs/>
                                        <w:color w:val="000000"/>
                                        <w:sz w:val="28"/>
                                        <w:szCs w:val="28"/>
                                        <w:rtl/>
                                        <w:lang w:val="fr-FR" w:eastAsia="fr-FR"/>
                                      </w:rPr>
                                      <w:t xml:space="preserve"> بوجه مكشوف وبدون نظارات قاتمة</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 xml:space="preserve">واجبات </w:t>
                                    </w:r>
                                    <w:proofErr w:type="spellStart"/>
                                    <w:r w:rsidRPr="00283BB1">
                                      <w:rPr>
                                        <w:rFonts w:asciiTheme="majorBidi" w:eastAsia="Times New Roman" w:hAnsiTheme="majorBidi" w:cstheme="majorBidi"/>
                                        <w:b/>
                                        <w:bCs/>
                                        <w:color w:val="000000"/>
                                        <w:sz w:val="28"/>
                                        <w:szCs w:val="28"/>
                                        <w:rtl/>
                                        <w:lang w:val="fr-FR" w:eastAsia="fr-FR"/>
                                      </w:rPr>
                                      <w:t>التمبر</w:t>
                                    </w:r>
                                    <w:proofErr w:type="spellEnd"/>
                                    <w:r w:rsidRPr="00283BB1">
                                      <w:rPr>
                                        <w:rFonts w:asciiTheme="majorBidi" w:eastAsia="Times New Roman" w:hAnsiTheme="majorBidi" w:cstheme="majorBidi"/>
                                        <w:b/>
                                        <w:bCs/>
                                        <w:color w:val="000000"/>
                                        <w:sz w:val="28"/>
                                        <w:szCs w:val="28"/>
                                        <w:rtl/>
                                        <w:lang w:val="fr-FR" w:eastAsia="fr-FR"/>
                                      </w:rPr>
                                      <w:t xml:space="preserve"> 75 درهما (المحدثة بموجب التشريع الجاري </w:t>
                                    </w:r>
                                    <w:proofErr w:type="spellStart"/>
                                    <w:r w:rsidRPr="00283BB1">
                                      <w:rPr>
                                        <w:rFonts w:asciiTheme="majorBidi" w:eastAsia="Times New Roman" w:hAnsiTheme="majorBidi" w:cstheme="majorBidi"/>
                                        <w:b/>
                                        <w:bCs/>
                                        <w:color w:val="000000"/>
                                        <w:sz w:val="28"/>
                                        <w:szCs w:val="28"/>
                                        <w:rtl/>
                                        <w:lang w:val="fr-FR" w:eastAsia="fr-FR"/>
                                      </w:rPr>
                                      <w:t>به</w:t>
                                    </w:r>
                                    <w:proofErr w:type="spellEnd"/>
                                    <w:r w:rsidRPr="00283BB1">
                                      <w:rPr>
                                        <w:rFonts w:asciiTheme="majorBidi" w:eastAsia="Times New Roman" w:hAnsiTheme="majorBidi" w:cstheme="majorBidi"/>
                                        <w:b/>
                                        <w:bCs/>
                                        <w:color w:val="000000"/>
                                        <w:sz w:val="28"/>
                                        <w:szCs w:val="28"/>
                                        <w:rtl/>
                                        <w:lang w:val="fr-FR" w:eastAsia="fr-FR"/>
                                      </w:rPr>
                                      <w:t xml:space="preserve"> العمل</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استرجاع البطاقة الوطنية التي بحوزته</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 xml:space="preserve">وثائق تكميلية مطلوبة </w:t>
                                    </w:r>
                                    <w:proofErr w:type="gramStart"/>
                                    <w:r w:rsidRPr="00283BB1">
                                      <w:rPr>
                                        <w:rFonts w:asciiTheme="majorBidi" w:eastAsia="Times New Roman" w:hAnsiTheme="majorBidi" w:cstheme="majorBidi"/>
                                        <w:b/>
                                        <w:bCs/>
                                        <w:color w:val="000000"/>
                                        <w:sz w:val="28"/>
                                        <w:szCs w:val="28"/>
                                        <w:rtl/>
                                        <w:lang w:val="fr-FR" w:eastAsia="fr-FR"/>
                                      </w:rPr>
                                      <w:t>حسب</w:t>
                                    </w:r>
                                    <w:proofErr w:type="gramEnd"/>
                                    <w:r w:rsidRPr="00283BB1">
                                      <w:rPr>
                                        <w:rFonts w:asciiTheme="majorBidi" w:eastAsia="Times New Roman" w:hAnsiTheme="majorBidi" w:cstheme="majorBidi"/>
                                        <w:b/>
                                        <w:bCs/>
                                        <w:color w:val="000000"/>
                                        <w:sz w:val="28"/>
                                        <w:szCs w:val="28"/>
                                        <w:rtl/>
                                        <w:lang w:val="fr-FR" w:eastAsia="fr-FR"/>
                                      </w:rPr>
                                      <w:t xml:space="preserve"> الحالات</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بالنسبة</w:t>
                                    </w:r>
                                    <w:proofErr w:type="gramEnd"/>
                                    <w:r w:rsidRPr="00283BB1">
                                      <w:rPr>
                                        <w:rFonts w:asciiTheme="majorBidi" w:eastAsia="Times New Roman" w:hAnsiTheme="majorBidi" w:cstheme="majorBidi"/>
                                        <w:b/>
                                        <w:bCs/>
                                        <w:color w:val="000000"/>
                                        <w:sz w:val="28"/>
                                        <w:szCs w:val="28"/>
                                        <w:rtl/>
                                        <w:lang w:val="fr-FR" w:eastAsia="fr-FR"/>
                                      </w:rPr>
                                      <w:t xml:space="preserve"> للحالة 1 والحالة 2</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color w:val="000000"/>
                                        <w:sz w:val="28"/>
                                        <w:szCs w:val="28"/>
                                        <w:rtl/>
                                        <w:lang w:val="fr-FR" w:eastAsia="fr-FR"/>
                                      </w:rPr>
                                      <w:t>نسخة</w:t>
                                    </w:r>
                                    <w:proofErr w:type="gramEnd"/>
                                    <w:r w:rsidRPr="00283BB1">
                                      <w:rPr>
                                        <w:rFonts w:asciiTheme="majorBidi" w:eastAsia="Times New Roman" w:hAnsiTheme="majorBidi" w:cstheme="majorBidi"/>
                                        <w:color w:val="000000"/>
                                        <w:sz w:val="28"/>
                                        <w:szCs w:val="28"/>
                                        <w:rtl/>
                                        <w:lang w:val="fr-FR" w:eastAsia="fr-FR"/>
                                      </w:rPr>
                                      <w:t xml:space="preserve"> مصورة من صفحة المعني بالأمر بالدفتر العائلي مع تقديم هذا الدفتر أو رسم الولادة أو نسخة كاملة من سجل الحالة المدنية (مدة صلاحية الوثيقتين الأخيرتين يجب ألا تتجاوز ثلاثة أشهر</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بالنسبة</w:t>
                                    </w:r>
                                    <w:proofErr w:type="gramEnd"/>
                                    <w:r w:rsidRPr="00283BB1">
                                      <w:rPr>
                                        <w:rFonts w:asciiTheme="majorBidi" w:eastAsia="Times New Roman" w:hAnsiTheme="majorBidi" w:cstheme="majorBidi"/>
                                        <w:b/>
                                        <w:bCs/>
                                        <w:color w:val="000000"/>
                                        <w:sz w:val="28"/>
                                        <w:szCs w:val="28"/>
                                        <w:rtl/>
                                        <w:lang w:val="fr-FR" w:eastAsia="fr-FR"/>
                                      </w:rPr>
                                      <w:t xml:space="preserve"> للحالة 3 والحالة 5</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r w:rsidRPr="00283BB1">
                                      <w:rPr>
                                        <w:rFonts w:asciiTheme="majorBidi" w:eastAsia="Times New Roman" w:hAnsiTheme="majorBidi" w:cstheme="majorBidi"/>
                                        <w:color w:val="000000"/>
                                        <w:sz w:val="28"/>
                                        <w:szCs w:val="28"/>
                                        <w:lang w:val="fr-FR" w:eastAsia="fr-FR"/>
                                      </w:rPr>
                                      <w:t>​​(</w:t>
                                    </w:r>
                                    <w:r w:rsidRPr="00283BB1">
                                      <w:rPr>
                                        <w:rFonts w:asciiTheme="majorBidi" w:eastAsia="Times New Roman" w:hAnsiTheme="majorBidi" w:cstheme="majorBidi"/>
                                        <w:color w:val="000000"/>
                                        <w:sz w:val="28"/>
                                        <w:szCs w:val="28"/>
                                        <w:rtl/>
                                        <w:lang w:val="fr-FR" w:eastAsia="fr-FR"/>
                                      </w:rPr>
                                      <w:t>لاشيء</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بالنسبة</w:t>
                                    </w:r>
                                    <w:proofErr w:type="gramEnd"/>
                                    <w:r w:rsidRPr="00283BB1">
                                      <w:rPr>
                                        <w:rFonts w:asciiTheme="majorBidi" w:eastAsia="Times New Roman" w:hAnsiTheme="majorBidi" w:cstheme="majorBidi"/>
                                        <w:b/>
                                        <w:bCs/>
                                        <w:color w:val="000000"/>
                                        <w:sz w:val="28"/>
                                        <w:szCs w:val="28"/>
                                        <w:rtl/>
                                        <w:lang w:val="fr-FR" w:eastAsia="fr-FR"/>
                                      </w:rPr>
                                      <w:t xml:space="preserve"> للحالة 4</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color w:val="000000"/>
                                        <w:sz w:val="28"/>
                                        <w:szCs w:val="28"/>
                                        <w:rtl/>
                                        <w:lang w:val="fr-FR" w:eastAsia="fr-FR"/>
                                      </w:rPr>
                                      <w:t>تصريح</w:t>
                                    </w:r>
                                    <w:proofErr w:type="gramEnd"/>
                                    <w:r w:rsidRPr="00283BB1">
                                      <w:rPr>
                                        <w:rFonts w:asciiTheme="majorBidi" w:eastAsia="Times New Roman" w:hAnsiTheme="majorBidi" w:cstheme="majorBidi"/>
                                        <w:color w:val="000000"/>
                                        <w:sz w:val="28"/>
                                        <w:szCs w:val="28"/>
                                        <w:rtl/>
                                        <w:lang w:val="fr-FR" w:eastAsia="fr-FR"/>
                                      </w:rPr>
                                      <w:t xml:space="preserve"> بالشرف محرر من طرف المعني بالأمر أو توقيع الاستمارة المنجزة مسبقا من طرف مصالح المديرية العامة للأمن الوطني</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بالنسبة</w:t>
                                    </w:r>
                                    <w:proofErr w:type="gramEnd"/>
                                    <w:r w:rsidRPr="00283BB1">
                                      <w:rPr>
                                        <w:rFonts w:asciiTheme="majorBidi" w:eastAsia="Times New Roman" w:hAnsiTheme="majorBidi" w:cstheme="majorBidi"/>
                                        <w:b/>
                                        <w:bCs/>
                                        <w:color w:val="000000"/>
                                        <w:sz w:val="28"/>
                                        <w:szCs w:val="28"/>
                                        <w:rtl/>
                                        <w:lang w:val="fr-FR" w:eastAsia="fr-FR"/>
                                      </w:rPr>
                                      <w:t xml:space="preserve"> للحالة 6</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color w:val="000000"/>
                                        <w:sz w:val="28"/>
                                        <w:szCs w:val="28"/>
                                        <w:rtl/>
                                        <w:lang w:val="fr-FR" w:eastAsia="fr-FR"/>
                                      </w:rPr>
                                      <w:t>وثائق</w:t>
                                    </w:r>
                                    <w:proofErr w:type="gramEnd"/>
                                    <w:r w:rsidRPr="00283BB1">
                                      <w:rPr>
                                        <w:rFonts w:asciiTheme="majorBidi" w:eastAsia="Times New Roman" w:hAnsiTheme="majorBidi" w:cstheme="majorBidi"/>
                                        <w:color w:val="000000"/>
                                        <w:sz w:val="28"/>
                                        <w:szCs w:val="28"/>
                                        <w:rtl/>
                                        <w:lang w:val="fr-FR" w:eastAsia="fr-FR"/>
                                      </w:rPr>
                                      <w:t xml:space="preserve"> إدارية وقضائية تشهد على تلك التغييرات حسب الحالات المقدمة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lastRenderedPageBreak/>
                                      <w:t>بالنسبة</w:t>
                                    </w:r>
                                    <w:proofErr w:type="gramEnd"/>
                                    <w:r w:rsidRPr="00283BB1">
                                      <w:rPr>
                                        <w:rFonts w:asciiTheme="majorBidi" w:eastAsia="Times New Roman" w:hAnsiTheme="majorBidi" w:cstheme="majorBidi"/>
                                        <w:b/>
                                        <w:bCs/>
                                        <w:color w:val="000000"/>
                                        <w:sz w:val="28"/>
                                        <w:szCs w:val="28"/>
                                        <w:rtl/>
                                        <w:lang w:val="fr-FR" w:eastAsia="fr-FR"/>
                                      </w:rPr>
                                      <w:t xml:space="preserve"> للحالة 7</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color w:val="000000"/>
                                        <w:sz w:val="28"/>
                                        <w:szCs w:val="28"/>
                                        <w:rtl/>
                                        <w:lang w:val="fr-FR" w:eastAsia="fr-FR"/>
                                      </w:rPr>
                                      <w:t>نسخة</w:t>
                                    </w:r>
                                    <w:proofErr w:type="gramEnd"/>
                                    <w:r w:rsidRPr="00283BB1">
                                      <w:rPr>
                                        <w:rFonts w:asciiTheme="majorBidi" w:eastAsia="Times New Roman" w:hAnsiTheme="majorBidi" w:cstheme="majorBidi"/>
                                        <w:color w:val="000000"/>
                                        <w:sz w:val="28"/>
                                        <w:szCs w:val="28"/>
                                        <w:rtl/>
                                        <w:lang w:val="fr-FR" w:eastAsia="fr-FR"/>
                                      </w:rPr>
                                      <w:t xml:space="preserve"> مصورة من صفحة المعني بالأمر بالدفتر العائلي مع تقديم هذا الدفتر أو رسم الولادة أو نسخة كاملة من سجل الحالة المدنية (مدة صلاحية الوثيقتين الأخيرتين يجب ألا تتجاوز ثلاثة أشهر</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r w:rsidRPr="00283BB1">
                                      <w:rPr>
                                        <w:rFonts w:asciiTheme="majorBidi" w:eastAsia="Times New Roman" w:hAnsiTheme="majorBidi" w:cstheme="majorBidi"/>
                                        <w:color w:val="000000"/>
                                        <w:sz w:val="28"/>
                                        <w:szCs w:val="28"/>
                                        <w:rtl/>
                                        <w:lang w:val="fr-FR" w:eastAsia="fr-FR"/>
                                      </w:rPr>
                                      <w:t>المطبوع الخاص بطلب الحصول على جواز السفر موقع ومختوم من طرف السلطة الإدارية المحلية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45" w:lineRule="atLeast"/>
                                      <w:jc w:val="center"/>
                                      <w:rPr>
                                        <w:rFonts w:asciiTheme="majorBidi" w:eastAsia="Times New Roman" w:hAnsiTheme="majorBidi" w:cstheme="majorBidi"/>
                                        <w:b/>
                                        <w:bCs/>
                                        <w:color w:val="D70115"/>
                                        <w:sz w:val="28"/>
                                        <w:szCs w:val="28"/>
                                        <w:lang w:val="fr-FR" w:eastAsia="fr-FR"/>
                                      </w:rPr>
                                    </w:pPr>
                                    <w:proofErr w:type="gramStart"/>
                                    <w:r w:rsidRPr="00283BB1">
                                      <w:rPr>
                                        <w:rFonts w:asciiTheme="majorBidi" w:eastAsia="Times New Roman" w:hAnsiTheme="majorBidi" w:cstheme="majorBidi"/>
                                        <w:b/>
                                        <w:bCs/>
                                        <w:color w:val="D70115"/>
                                        <w:sz w:val="28"/>
                                        <w:szCs w:val="28"/>
                                        <w:rtl/>
                                        <w:lang w:val="fr-FR" w:eastAsia="fr-FR"/>
                                      </w:rPr>
                                      <w:t>مسطرة</w:t>
                                    </w:r>
                                    <w:proofErr w:type="gramEnd"/>
                                    <w:r w:rsidRPr="00283BB1">
                                      <w:rPr>
                                        <w:rFonts w:asciiTheme="majorBidi" w:eastAsia="Times New Roman" w:hAnsiTheme="majorBidi" w:cstheme="majorBidi"/>
                                        <w:b/>
                                        <w:bCs/>
                                        <w:color w:val="D70115"/>
                                        <w:sz w:val="28"/>
                                        <w:szCs w:val="28"/>
                                        <w:rtl/>
                                        <w:lang w:val="fr-FR" w:eastAsia="fr-FR"/>
                                      </w:rPr>
                                      <w:t xml:space="preserve"> خاصة لفائدة بعض الأشخاص الراغبين في الحصول على البطاقة الوطنية وغير القادرين على التنقل</w:t>
                                    </w:r>
                                    <w:r w:rsidRPr="00283BB1">
                                      <w:rPr>
                                        <w:rFonts w:asciiTheme="majorBidi" w:eastAsia="Times New Roman" w:hAnsiTheme="majorBidi" w:cstheme="majorBidi"/>
                                        <w:b/>
                                        <w:bCs/>
                                        <w:color w:val="D70115"/>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color w:val="000000"/>
                                        <w:sz w:val="28"/>
                                        <w:szCs w:val="28"/>
                                        <w:rtl/>
                                        <w:lang w:val="fr-FR" w:eastAsia="fr-FR"/>
                                      </w:rPr>
                                      <w:t>بالنسبة</w:t>
                                    </w:r>
                                    <w:proofErr w:type="gramEnd"/>
                                    <w:r w:rsidRPr="00283BB1">
                                      <w:rPr>
                                        <w:rFonts w:asciiTheme="majorBidi" w:eastAsia="Times New Roman" w:hAnsiTheme="majorBidi" w:cstheme="majorBidi"/>
                                        <w:color w:val="000000"/>
                                        <w:sz w:val="28"/>
                                        <w:szCs w:val="28"/>
                                        <w:rtl/>
                                        <w:lang w:val="fr-FR" w:eastAsia="fr-FR"/>
                                      </w:rPr>
                                      <w:t xml:space="preserve"> للأشخاص الذين يتعذر عليهم التنقل إلى مقر المصلحة المكلفة بإنجاز البطاقة الوطنية للتعريف الإلكترونية، لأسباب لها علاقة بإصابتهم بإعاقة مؤقتة أو دائمة أو لزومهم للفراش بسبب مرض مقعد أو عضال أو مزمن، فيستفيدون من مسطرة خاصة تتمثل في</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hyperlink r:id="rId6" w:history="1">
                                      <w:r w:rsidRPr="00283BB1">
                                        <w:rPr>
                                          <w:rFonts w:asciiTheme="majorBidi" w:eastAsia="Times New Roman" w:hAnsiTheme="majorBidi" w:cstheme="majorBidi"/>
                                          <w:b/>
                                          <w:bCs/>
                                          <w:color w:val="000000"/>
                                          <w:sz w:val="28"/>
                                          <w:szCs w:val="28"/>
                                          <w:rtl/>
                                          <w:lang w:val="fr-FR" w:eastAsia="fr-FR"/>
                                        </w:rPr>
                                        <w:t xml:space="preserve">ملء هذا المطبوع وتقديمه للمصلحة المكلفة بإنجاز البطاقة الوطنية للتعريف </w:t>
                                      </w:r>
                                      <w:proofErr w:type="gramStart"/>
                                      <w:r w:rsidRPr="00283BB1">
                                        <w:rPr>
                                          <w:rFonts w:asciiTheme="majorBidi" w:eastAsia="Times New Roman" w:hAnsiTheme="majorBidi" w:cstheme="majorBidi"/>
                                          <w:b/>
                                          <w:bCs/>
                                          <w:color w:val="000000"/>
                                          <w:sz w:val="28"/>
                                          <w:szCs w:val="28"/>
                                          <w:rtl/>
                                          <w:lang w:val="fr-FR" w:eastAsia="fr-FR"/>
                                        </w:rPr>
                                        <w:t>الإلكترونية</w:t>
                                      </w:r>
                                      <w:proofErr w:type="gramEnd"/>
                                      <w:r w:rsidRPr="00283BB1">
                                        <w:rPr>
                                          <w:rFonts w:asciiTheme="majorBidi" w:eastAsia="Times New Roman" w:hAnsiTheme="majorBidi" w:cstheme="majorBidi"/>
                                          <w:b/>
                                          <w:bCs/>
                                          <w:color w:val="000000"/>
                                          <w:sz w:val="28"/>
                                          <w:szCs w:val="28"/>
                                          <w:lang w:val="fr-FR" w:eastAsia="fr-FR"/>
                                        </w:rPr>
                                        <w:t> </w:t>
                                      </w:r>
                                    </w:hyperlink>
                                    <w:r w:rsidRPr="00283BB1">
                                      <w:rPr>
                                        <w:rFonts w:asciiTheme="majorBidi" w:eastAsia="Times New Roman" w:hAnsiTheme="majorBidi" w:cstheme="majorBidi"/>
                                        <w:b/>
                                        <w:bCs/>
                                        <w:color w:val="000000"/>
                                        <w:sz w:val="28"/>
                                        <w:szCs w:val="28"/>
                                        <w:rtl/>
                                        <w:lang w:val="fr-FR" w:eastAsia="fr-FR"/>
                                      </w:rPr>
                                      <w:t>الأقرب مكانيا للمعني بالأمر</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قيام موظف من المصلحة المكلفة بإنجاز البطاقة الوطنية للتعريف الإلكترونية بالتنقل إلى عنوان الإقامة الذي دونه المستفيد في المطبوع؛</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الوثائق المطلوبة لإنجاز البطاقة الوطنية، وفق المسطرة الخاصة، لن يطرأ عليها أي تغيير، حيث تشمل الوثائق المطلوبة في كل الحالات والوثائق التكميلية الخاصة (أنظر الوثائق المطلوبة في جميع الحالات والوثائق التكميلية</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للاستفادة</w:t>
                                    </w:r>
                                    <w:proofErr w:type="gramEnd"/>
                                    <w:r w:rsidRPr="00283BB1">
                                      <w:rPr>
                                        <w:rFonts w:asciiTheme="majorBidi" w:eastAsia="Times New Roman" w:hAnsiTheme="majorBidi" w:cstheme="majorBidi"/>
                                        <w:b/>
                                        <w:bCs/>
                                        <w:color w:val="000000"/>
                                        <w:sz w:val="28"/>
                                        <w:szCs w:val="28"/>
                                        <w:rtl/>
                                        <w:lang w:val="fr-FR" w:eastAsia="fr-FR"/>
                                      </w:rPr>
                                      <w:t xml:space="preserve"> من المسطرة الخاصة، يتوجب على الراغب في ذلك الإدلاء بوثيقة تثبت عدم قدرته على التنقل إلى مصلحة إنجاز البطاقة الوطنية</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45" w:lineRule="atLeast"/>
                                      <w:jc w:val="center"/>
                                      <w:rPr>
                                        <w:rFonts w:asciiTheme="majorBidi" w:eastAsia="Times New Roman" w:hAnsiTheme="majorBidi" w:cstheme="majorBidi"/>
                                        <w:b/>
                                        <w:bCs/>
                                        <w:color w:val="D70115"/>
                                        <w:sz w:val="28"/>
                                        <w:szCs w:val="28"/>
                                        <w:lang w:val="fr-FR" w:eastAsia="fr-FR"/>
                                      </w:rPr>
                                    </w:pPr>
                                    <w:r w:rsidRPr="00283BB1">
                                      <w:rPr>
                                        <w:rFonts w:asciiTheme="majorBidi" w:eastAsia="Times New Roman" w:hAnsiTheme="majorBidi" w:cstheme="majorBidi"/>
                                        <w:b/>
                                        <w:bCs/>
                                        <w:color w:val="D70115"/>
                                        <w:sz w:val="28"/>
                                        <w:szCs w:val="28"/>
                                        <w:rtl/>
                                        <w:lang w:val="fr-FR" w:eastAsia="fr-FR"/>
                                      </w:rPr>
                                      <w:t>معايير الصور التعريفية</w:t>
                                    </w:r>
                                    <w:r w:rsidRPr="00283BB1">
                                      <w:rPr>
                                        <w:rFonts w:asciiTheme="majorBidi" w:eastAsia="Times New Roman" w:hAnsiTheme="majorBidi" w:cstheme="majorBidi"/>
                                        <w:b/>
                                        <w:bCs/>
                                        <w:color w:val="D70115"/>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color w:val="000000"/>
                                        <w:sz w:val="28"/>
                                        <w:szCs w:val="28"/>
                                        <w:lang w:val="fr-FR" w:eastAsia="fr-FR"/>
                                      </w:rPr>
                                    </w:pPr>
                                    <w:proofErr w:type="gramStart"/>
                                    <w:r w:rsidRPr="00283BB1">
                                      <w:rPr>
                                        <w:rFonts w:asciiTheme="majorBidi" w:eastAsia="Times New Roman" w:hAnsiTheme="majorBidi" w:cstheme="majorBidi"/>
                                        <w:color w:val="000000"/>
                                        <w:sz w:val="28"/>
                                        <w:szCs w:val="28"/>
                                        <w:rtl/>
                                        <w:lang w:val="fr-FR" w:eastAsia="fr-FR"/>
                                      </w:rPr>
                                      <w:t>يجب</w:t>
                                    </w:r>
                                    <w:proofErr w:type="gramEnd"/>
                                    <w:r w:rsidRPr="00283BB1">
                                      <w:rPr>
                                        <w:rFonts w:asciiTheme="majorBidi" w:eastAsia="Times New Roman" w:hAnsiTheme="majorBidi" w:cstheme="majorBidi"/>
                                        <w:color w:val="000000"/>
                                        <w:sz w:val="28"/>
                                        <w:szCs w:val="28"/>
                                        <w:rtl/>
                                        <w:lang w:val="fr-FR" w:eastAsia="fr-FR"/>
                                      </w:rPr>
                                      <w:t xml:space="preserve"> أن تستجيب الصور الخاصة بالبطاقة الوطنية للتعريف الإلكترونية للمعايير المعمول </w:t>
                                    </w:r>
                                    <w:proofErr w:type="spellStart"/>
                                    <w:r w:rsidRPr="00283BB1">
                                      <w:rPr>
                                        <w:rFonts w:asciiTheme="majorBidi" w:eastAsia="Times New Roman" w:hAnsiTheme="majorBidi" w:cstheme="majorBidi"/>
                                        <w:color w:val="000000"/>
                                        <w:sz w:val="28"/>
                                        <w:szCs w:val="28"/>
                                        <w:rtl/>
                                        <w:lang w:val="fr-FR" w:eastAsia="fr-FR"/>
                                      </w:rPr>
                                      <w:t>بها</w:t>
                                    </w:r>
                                    <w:proofErr w:type="spellEnd"/>
                                    <w:r w:rsidRPr="00283BB1">
                                      <w:rPr>
                                        <w:rFonts w:asciiTheme="majorBidi" w:eastAsia="Times New Roman" w:hAnsiTheme="majorBidi" w:cstheme="majorBidi"/>
                                        <w:color w:val="000000"/>
                                        <w:sz w:val="28"/>
                                        <w:szCs w:val="28"/>
                                        <w:rtl/>
                                        <w:lang w:val="fr-FR" w:eastAsia="fr-FR"/>
                                      </w:rPr>
                                      <w:t xml:space="preserve">. </w:t>
                                    </w:r>
                                    <w:proofErr w:type="gramStart"/>
                                    <w:r w:rsidRPr="00283BB1">
                                      <w:rPr>
                                        <w:rFonts w:asciiTheme="majorBidi" w:eastAsia="Times New Roman" w:hAnsiTheme="majorBidi" w:cstheme="majorBidi"/>
                                        <w:color w:val="000000"/>
                                        <w:sz w:val="28"/>
                                        <w:szCs w:val="28"/>
                                        <w:rtl/>
                                        <w:lang w:val="fr-FR" w:eastAsia="fr-FR"/>
                                      </w:rPr>
                                      <w:t>لهذا</w:t>
                                    </w:r>
                                    <w:proofErr w:type="gramEnd"/>
                                    <w:r w:rsidRPr="00283BB1">
                                      <w:rPr>
                                        <w:rFonts w:asciiTheme="majorBidi" w:eastAsia="Times New Roman" w:hAnsiTheme="majorBidi" w:cstheme="majorBidi"/>
                                        <w:color w:val="000000"/>
                                        <w:sz w:val="28"/>
                                        <w:szCs w:val="28"/>
                                        <w:rtl/>
                                        <w:lang w:val="fr-FR" w:eastAsia="fr-FR"/>
                                      </w:rPr>
                                      <w:t>، يجب أن تكون الصور التعريفية حديثة بحيث لا تتجاوز 6 أشهر، أصلية ومتطابقة، ومستجيبة للقواعد التالية</w:t>
                                    </w:r>
                                    <w:r w:rsidRPr="00283BB1">
                                      <w:rPr>
                                        <w:rFonts w:asciiTheme="majorBidi" w:eastAsia="Times New Roman" w:hAnsiTheme="majorBidi" w:cstheme="majorBidi"/>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 xml:space="preserve">حجم </w:t>
                                    </w:r>
                                    <w:proofErr w:type="gramStart"/>
                                    <w:r w:rsidRPr="00283BB1">
                                      <w:rPr>
                                        <w:rFonts w:asciiTheme="majorBidi" w:eastAsia="Times New Roman" w:hAnsiTheme="majorBidi" w:cstheme="majorBidi"/>
                                        <w:b/>
                                        <w:bCs/>
                                        <w:color w:val="000000"/>
                                        <w:sz w:val="28"/>
                                        <w:szCs w:val="28"/>
                                        <w:rtl/>
                                        <w:lang w:val="fr-FR" w:eastAsia="fr-FR"/>
                                      </w:rPr>
                                      <w:t>الصورة</w:t>
                                    </w:r>
                                    <w:proofErr w:type="gramEnd"/>
                                    <w:r w:rsidRPr="00283BB1">
                                      <w:rPr>
                                        <w:rFonts w:asciiTheme="majorBidi" w:eastAsia="Times New Roman" w:hAnsiTheme="majorBidi" w:cstheme="majorBidi"/>
                                        <w:b/>
                                        <w:bCs/>
                                        <w:color w:val="000000"/>
                                        <w:sz w:val="28"/>
                                        <w:szCs w:val="28"/>
                                        <w:rtl/>
                                        <w:lang w:val="fr-FR" w:eastAsia="fr-FR"/>
                                      </w:rPr>
                                      <w:t xml:space="preserve"> التعريفية هو 35 ملم 45 ملم (دون احتساب الإطار</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proofErr w:type="gramStart"/>
                                    <w:r w:rsidRPr="00283BB1">
                                      <w:rPr>
                                        <w:rFonts w:asciiTheme="majorBidi" w:eastAsia="Times New Roman" w:hAnsiTheme="majorBidi" w:cstheme="majorBidi"/>
                                        <w:b/>
                                        <w:bCs/>
                                        <w:color w:val="000000"/>
                                        <w:sz w:val="28"/>
                                        <w:szCs w:val="28"/>
                                        <w:rtl/>
                                        <w:lang w:val="fr-FR" w:eastAsia="fr-FR"/>
                                      </w:rPr>
                                      <w:t>المسافة</w:t>
                                    </w:r>
                                    <w:proofErr w:type="gramEnd"/>
                                    <w:r w:rsidRPr="00283BB1">
                                      <w:rPr>
                                        <w:rFonts w:asciiTheme="majorBidi" w:eastAsia="Times New Roman" w:hAnsiTheme="majorBidi" w:cstheme="majorBidi"/>
                                        <w:b/>
                                        <w:bCs/>
                                        <w:color w:val="000000"/>
                                        <w:sz w:val="28"/>
                                        <w:szCs w:val="28"/>
                                        <w:rtl/>
                                        <w:lang w:val="fr-FR" w:eastAsia="fr-FR"/>
                                      </w:rPr>
                                      <w:t xml:space="preserve"> بين الذقن وأعلى الرأس ينبغي ألا تقل عن 29 ملم وألا تتجاوز 34 ملم</w:t>
                                    </w:r>
                                    <w:r w:rsidRPr="00283BB1">
                                      <w:rPr>
                                        <w:rFonts w:asciiTheme="majorBidi" w:eastAsia="Times New Roman" w:hAnsiTheme="majorBidi" w:cstheme="majorBidi"/>
                                        <w:b/>
                                        <w:bCs/>
                                        <w:color w:val="000000"/>
                                        <w:sz w:val="28"/>
                                        <w:szCs w:val="28"/>
                                        <w:lang w:val="fr-FR" w:eastAsia="fr-FR"/>
                                      </w:rPr>
                                      <w:t>.</w:t>
                                    </w:r>
                                  </w:p>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r w:rsidRPr="00283BB1">
                                      <w:rPr>
                                        <w:rFonts w:asciiTheme="majorBidi" w:eastAsia="Times New Roman" w:hAnsiTheme="majorBidi" w:cstheme="majorBidi"/>
                                        <w:sz w:val="28"/>
                                        <w:szCs w:val="28"/>
                                        <w:lang w:val="fr-FR" w:eastAsia="fr-FR"/>
                                      </w:rPr>
                                      <w:br/>
                                    </w:r>
                                  </w:p>
                                  <w:p w:rsidR="00283BB1" w:rsidRPr="00283BB1" w:rsidRDefault="00283BB1" w:rsidP="00283BB1">
                                    <w:pPr>
                                      <w:bidi/>
                                      <w:spacing w:after="0" w:line="300" w:lineRule="atLeast"/>
                                      <w:jc w:val="center"/>
                                      <w:rPr>
                                        <w:rFonts w:asciiTheme="majorBidi" w:eastAsia="Times New Roman" w:hAnsiTheme="majorBidi" w:cstheme="majorBidi"/>
                                        <w:b/>
                                        <w:bCs/>
                                        <w:color w:val="000000"/>
                                        <w:sz w:val="28"/>
                                        <w:szCs w:val="28"/>
                                        <w:lang w:val="fr-FR" w:eastAsia="fr-FR"/>
                                      </w:rPr>
                                    </w:pPr>
                                    <w:r w:rsidRPr="00283BB1">
                                      <w:rPr>
                                        <w:rFonts w:asciiTheme="majorBidi" w:eastAsia="Times New Roman" w:hAnsiTheme="majorBidi" w:cstheme="majorBidi"/>
                                        <w:b/>
                                        <w:bCs/>
                                        <w:color w:val="000000"/>
                                        <w:sz w:val="28"/>
                                        <w:szCs w:val="28"/>
                                        <w:rtl/>
                                        <w:lang w:val="fr-FR" w:eastAsia="fr-FR"/>
                                      </w:rPr>
                                      <w:t xml:space="preserve">الوجه يجب أن يتوسط الصورة وأن </w:t>
                                    </w:r>
                                    <w:proofErr w:type="spellStart"/>
                                    <w:r w:rsidRPr="00283BB1">
                                      <w:rPr>
                                        <w:rFonts w:asciiTheme="majorBidi" w:eastAsia="Times New Roman" w:hAnsiTheme="majorBidi" w:cstheme="majorBidi"/>
                                        <w:b/>
                                        <w:bCs/>
                                        <w:color w:val="000000"/>
                                        <w:sz w:val="28"/>
                                        <w:szCs w:val="28"/>
                                        <w:rtl/>
                                        <w:lang w:val="fr-FR" w:eastAsia="fr-FR"/>
                                      </w:rPr>
                                      <w:t>يتموضع</w:t>
                                    </w:r>
                                    <w:proofErr w:type="spellEnd"/>
                                    <w:r w:rsidRPr="00283BB1">
                                      <w:rPr>
                                        <w:rFonts w:asciiTheme="majorBidi" w:eastAsia="Times New Roman" w:hAnsiTheme="majorBidi" w:cstheme="majorBidi"/>
                                        <w:b/>
                                        <w:bCs/>
                                        <w:color w:val="000000"/>
                                        <w:sz w:val="28"/>
                                        <w:szCs w:val="28"/>
                                        <w:rtl/>
                                        <w:lang w:val="fr-FR" w:eastAsia="fr-FR"/>
                                      </w:rPr>
                                      <w:t xml:space="preserve"> الأنف على المحور (بصفة استثنائية، يمكن أن يتجاوز شعر الرأس إطار الصورة</w:t>
                                    </w:r>
                                    <w:r w:rsidRPr="00283BB1">
                                      <w:rPr>
                                        <w:rFonts w:asciiTheme="majorBidi" w:eastAsia="Times New Roman" w:hAnsiTheme="majorBidi" w:cstheme="majorBidi"/>
                                        <w:b/>
                                        <w:bCs/>
                                        <w:color w:val="000000"/>
                                        <w:sz w:val="28"/>
                                        <w:szCs w:val="28"/>
                                        <w:lang w:val="fr-FR" w:eastAsia="fr-FR"/>
                                      </w:rPr>
                                      <w:t>).</w:t>
                                    </w:r>
                                  </w:p>
                                </w:tc>
                              </w:tr>
                            </w:tbl>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tc>
                        </w:tr>
                      </w:tbl>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tc>
                  </w:tr>
                </w:tbl>
                <w:p w:rsidR="00283BB1" w:rsidRPr="00283BB1" w:rsidRDefault="00283BB1" w:rsidP="00283BB1">
                  <w:pPr>
                    <w:bidi/>
                    <w:spacing w:after="0" w:line="240" w:lineRule="auto"/>
                    <w:jc w:val="center"/>
                    <w:rPr>
                      <w:rFonts w:asciiTheme="majorBidi" w:eastAsia="Times New Roman" w:hAnsiTheme="majorBidi" w:cstheme="majorBidi"/>
                      <w:sz w:val="28"/>
                      <w:szCs w:val="28"/>
                      <w:lang w:val="fr-FR" w:eastAsia="fr-FR"/>
                    </w:rPr>
                  </w:pPr>
                </w:p>
              </w:tc>
            </w:tr>
          </w:tbl>
          <w:p w:rsidR="00283BB1" w:rsidRPr="00283BB1" w:rsidRDefault="00283BB1" w:rsidP="00283BB1">
            <w:pPr>
              <w:bidi/>
              <w:spacing w:after="0" w:line="240" w:lineRule="auto"/>
              <w:jc w:val="center"/>
              <w:rPr>
                <w:rFonts w:asciiTheme="majorBidi" w:eastAsia="Times New Roman" w:hAnsiTheme="majorBidi" w:cstheme="majorBidi"/>
                <w:color w:val="262626"/>
                <w:sz w:val="28"/>
                <w:szCs w:val="28"/>
                <w:lang w:val="fr-FR" w:eastAsia="fr-FR"/>
              </w:rPr>
            </w:pPr>
          </w:p>
        </w:tc>
      </w:tr>
    </w:tbl>
    <w:p w:rsidR="005210D9" w:rsidRPr="005210D9" w:rsidRDefault="005210D9" w:rsidP="00283BB1">
      <w:pPr>
        <w:jc w:val="center"/>
        <w:rPr>
          <w:sz w:val="36"/>
          <w:szCs w:val="36"/>
          <w:rtl/>
          <w:lang w:val="fr-FR"/>
        </w:rPr>
      </w:pPr>
    </w:p>
    <w:sectPr w:rsidR="005210D9" w:rsidRPr="005210D9" w:rsidSect="005C10F5">
      <w:pgSz w:w="11906" w:h="16838"/>
      <w:pgMar w:top="56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uf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http://aguelmous.ma/puce2.png" style="width:15pt;height:15pt;visibility:visible;mso-wrap-style:square" o:bullet="t">
        <v:imagedata r:id="rId1" o:title="puce2"/>
      </v:shape>
    </w:pict>
  </w:numPicBullet>
  <w:abstractNum w:abstractNumId="0">
    <w:nsid w:val="02145CC1"/>
    <w:multiLevelType w:val="hybridMultilevel"/>
    <w:tmpl w:val="2F82F964"/>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
    <w:nsid w:val="096D43B0"/>
    <w:multiLevelType w:val="multilevel"/>
    <w:tmpl w:val="DADA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800234"/>
    <w:multiLevelType w:val="multilevel"/>
    <w:tmpl w:val="77A8F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D446D8"/>
    <w:multiLevelType w:val="multilevel"/>
    <w:tmpl w:val="1576A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6027298"/>
    <w:multiLevelType w:val="multilevel"/>
    <w:tmpl w:val="E44CD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AEF6D2C"/>
    <w:multiLevelType w:val="multilevel"/>
    <w:tmpl w:val="0ECABD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2A4941"/>
    <w:multiLevelType w:val="multilevel"/>
    <w:tmpl w:val="03B23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37C7917"/>
    <w:multiLevelType w:val="multilevel"/>
    <w:tmpl w:val="85348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16589C"/>
    <w:multiLevelType w:val="multilevel"/>
    <w:tmpl w:val="3064D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774BF8"/>
    <w:multiLevelType w:val="hybridMultilevel"/>
    <w:tmpl w:val="5B44915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7BD46EF"/>
    <w:multiLevelType w:val="hybridMultilevel"/>
    <w:tmpl w:val="F4528A20"/>
    <w:lvl w:ilvl="0" w:tplc="0C0A0009">
      <w:start w:val="1"/>
      <w:numFmt w:val="bullet"/>
      <w:lvlText w:val=""/>
      <w:lvlJc w:val="left"/>
      <w:pPr>
        <w:ind w:left="719" w:hanging="360"/>
      </w:pPr>
      <w:rPr>
        <w:rFonts w:ascii="Wingdings" w:hAnsi="Wingdings" w:hint="default"/>
      </w:rPr>
    </w:lvl>
    <w:lvl w:ilvl="1" w:tplc="0C0A0003" w:tentative="1">
      <w:start w:val="1"/>
      <w:numFmt w:val="bullet"/>
      <w:lvlText w:val="o"/>
      <w:lvlJc w:val="left"/>
      <w:pPr>
        <w:ind w:left="1439" w:hanging="360"/>
      </w:pPr>
      <w:rPr>
        <w:rFonts w:ascii="Courier New" w:hAnsi="Courier New" w:cs="Courier New" w:hint="default"/>
      </w:rPr>
    </w:lvl>
    <w:lvl w:ilvl="2" w:tplc="0C0A0005" w:tentative="1">
      <w:start w:val="1"/>
      <w:numFmt w:val="bullet"/>
      <w:lvlText w:val=""/>
      <w:lvlJc w:val="left"/>
      <w:pPr>
        <w:ind w:left="2159" w:hanging="360"/>
      </w:pPr>
      <w:rPr>
        <w:rFonts w:ascii="Wingdings" w:hAnsi="Wingdings" w:hint="default"/>
      </w:rPr>
    </w:lvl>
    <w:lvl w:ilvl="3" w:tplc="0C0A0001" w:tentative="1">
      <w:start w:val="1"/>
      <w:numFmt w:val="bullet"/>
      <w:lvlText w:val=""/>
      <w:lvlJc w:val="left"/>
      <w:pPr>
        <w:ind w:left="2879" w:hanging="360"/>
      </w:pPr>
      <w:rPr>
        <w:rFonts w:ascii="Symbol" w:hAnsi="Symbol" w:hint="default"/>
      </w:rPr>
    </w:lvl>
    <w:lvl w:ilvl="4" w:tplc="0C0A0003" w:tentative="1">
      <w:start w:val="1"/>
      <w:numFmt w:val="bullet"/>
      <w:lvlText w:val="o"/>
      <w:lvlJc w:val="left"/>
      <w:pPr>
        <w:ind w:left="3599" w:hanging="360"/>
      </w:pPr>
      <w:rPr>
        <w:rFonts w:ascii="Courier New" w:hAnsi="Courier New" w:cs="Courier New" w:hint="default"/>
      </w:rPr>
    </w:lvl>
    <w:lvl w:ilvl="5" w:tplc="0C0A0005" w:tentative="1">
      <w:start w:val="1"/>
      <w:numFmt w:val="bullet"/>
      <w:lvlText w:val=""/>
      <w:lvlJc w:val="left"/>
      <w:pPr>
        <w:ind w:left="4319" w:hanging="360"/>
      </w:pPr>
      <w:rPr>
        <w:rFonts w:ascii="Wingdings" w:hAnsi="Wingdings" w:hint="default"/>
      </w:rPr>
    </w:lvl>
    <w:lvl w:ilvl="6" w:tplc="0C0A0001" w:tentative="1">
      <w:start w:val="1"/>
      <w:numFmt w:val="bullet"/>
      <w:lvlText w:val=""/>
      <w:lvlJc w:val="left"/>
      <w:pPr>
        <w:ind w:left="5039" w:hanging="360"/>
      </w:pPr>
      <w:rPr>
        <w:rFonts w:ascii="Symbol" w:hAnsi="Symbol" w:hint="default"/>
      </w:rPr>
    </w:lvl>
    <w:lvl w:ilvl="7" w:tplc="0C0A0003" w:tentative="1">
      <w:start w:val="1"/>
      <w:numFmt w:val="bullet"/>
      <w:lvlText w:val="o"/>
      <w:lvlJc w:val="left"/>
      <w:pPr>
        <w:ind w:left="5759" w:hanging="360"/>
      </w:pPr>
      <w:rPr>
        <w:rFonts w:ascii="Courier New" w:hAnsi="Courier New" w:cs="Courier New" w:hint="default"/>
      </w:rPr>
    </w:lvl>
    <w:lvl w:ilvl="8" w:tplc="0C0A0005" w:tentative="1">
      <w:start w:val="1"/>
      <w:numFmt w:val="bullet"/>
      <w:lvlText w:val=""/>
      <w:lvlJc w:val="left"/>
      <w:pPr>
        <w:ind w:left="6479" w:hanging="360"/>
      </w:pPr>
      <w:rPr>
        <w:rFonts w:ascii="Wingdings" w:hAnsi="Wingdings" w:hint="default"/>
      </w:rPr>
    </w:lvl>
  </w:abstractNum>
  <w:abstractNum w:abstractNumId="11">
    <w:nsid w:val="2A9F520E"/>
    <w:multiLevelType w:val="multilevel"/>
    <w:tmpl w:val="2F6C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F430AF"/>
    <w:multiLevelType w:val="multilevel"/>
    <w:tmpl w:val="BC36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F1292F"/>
    <w:multiLevelType w:val="multilevel"/>
    <w:tmpl w:val="60D4F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6646568"/>
    <w:multiLevelType w:val="multilevel"/>
    <w:tmpl w:val="30A0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691FD3"/>
    <w:multiLevelType w:val="hybridMultilevel"/>
    <w:tmpl w:val="A6DE0F6C"/>
    <w:lvl w:ilvl="0" w:tplc="731A42FE">
      <w:start w:val="1"/>
      <w:numFmt w:val="bullet"/>
      <w:lvlText w:val=""/>
      <w:lvlPicBulletId w:val="0"/>
      <w:lvlJc w:val="left"/>
      <w:pPr>
        <w:tabs>
          <w:tab w:val="num" w:pos="720"/>
        </w:tabs>
        <w:ind w:left="720" w:hanging="360"/>
      </w:pPr>
      <w:rPr>
        <w:rFonts w:ascii="Symbol" w:hAnsi="Symbol" w:hint="default"/>
        <w:sz w:val="32"/>
        <w:szCs w:val="32"/>
      </w:rPr>
    </w:lvl>
    <w:lvl w:ilvl="1" w:tplc="B606A704" w:tentative="1">
      <w:start w:val="1"/>
      <w:numFmt w:val="bullet"/>
      <w:lvlText w:val=""/>
      <w:lvlJc w:val="left"/>
      <w:pPr>
        <w:tabs>
          <w:tab w:val="num" w:pos="1440"/>
        </w:tabs>
        <w:ind w:left="1440" w:hanging="360"/>
      </w:pPr>
      <w:rPr>
        <w:rFonts w:ascii="Symbol" w:hAnsi="Symbol" w:hint="default"/>
      </w:rPr>
    </w:lvl>
    <w:lvl w:ilvl="2" w:tplc="D0722A5E" w:tentative="1">
      <w:start w:val="1"/>
      <w:numFmt w:val="bullet"/>
      <w:lvlText w:val=""/>
      <w:lvlJc w:val="left"/>
      <w:pPr>
        <w:tabs>
          <w:tab w:val="num" w:pos="2160"/>
        </w:tabs>
        <w:ind w:left="2160" w:hanging="360"/>
      </w:pPr>
      <w:rPr>
        <w:rFonts w:ascii="Symbol" w:hAnsi="Symbol" w:hint="default"/>
      </w:rPr>
    </w:lvl>
    <w:lvl w:ilvl="3" w:tplc="BDECB540" w:tentative="1">
      <w:start w:val="1"/>
      <w:numFmt w:val="bullet"/>
      <w:lvlText w:val=""/>
      <w:lvlJc w:val="left"/>
      <w:pPr>
        <w:tabs>
          <w:tab w:val="num" w:pos="2880"/>
        </w:tabs>
        <w:ind w:left="2880" w:hanging="360"/>
      </w:pPr>
      <w:rPr>
        <w:rFonts w:ascii="Symbol" w:hAnsi="Symbol" w:hint="default"/>
      </w:rPr>
    </w:lvl>
    <w:lvl w:ilvl="4" w:tplc="DB7E0F56" w:tentative="1">
      <w:start w:val="1"/>
      <w:numFmt w:val="bullet"/>
      <w:lvlText w:val=""/>
      <w:lvlJc w:val="left"/>
      <w:pPr>
        <w:tabs>
          <w:tab w:val="num" w:pos="3600"/>
        </w:tabs>
        <w:ind w:left="3600" w:hanging="360"/>
      </w:pPr>
      <w:rPr>
        <w:rFonts w:ascii="Symbol" w:hAnsi="Symbol" w:hint="default"/>
      </w:rPr>
    </w:lvl>
    <w:lvl w:ilvl="5" w:tplc="BEFC5AFA" w:tentative="1">
      <w:start w:val="1"/>
      <w:numFmt w:val="bullet"/>
      <w:lvlText w:val=""/>
      <w:lvlJc w:val="left"/>
      <w:pPr>
        <w:tabs>
          <w:tab w:val="num" w:pos="4320"/>
        </w:tabs>
        <w:ind w:left="4320" w:hanging="360"/>
      </w:pPr>
      <w:rPr>
        <w:rFonts w:ascii="Symbol" w:hAnsi="Symbol" w:hint="default"/>
      </w:rPr>
    </w:lvl>
    <w:lvl w:ilvl="6" w:tplc="B7A81FD6" w:tentative="1">
      <w:start w:val="1"/>
      <w:numFmt w:val="bullet"/>
      <w:lvlText w:val=""/>
      <w:lvlJc w:val="left"/>
      <w:pPr>
        <w:tabs>
          <w:tab w:val="num" w:pos="5040"/>
        </w:tabs>
        <w:ind w:left="5040" w:hanging="360"/>
      </w:pPr>
      <w:rPr>
        <w:rFonts w:ascii="Symbol" w:hAnsi="Symbol" w:hint="default"/>
      </w:rPr>
    </w:lvl>
    <w:lvl w:ilvl="7" w:tplc="B380B4AE" w:tentative="1">
      <w:start w:val="1"/>
      <w:numFmt w:val="bullet"/>
      <w:lvlText w:val=""/>
      <w:lvlJc w:val="left"/>
      <w:pPr>
        <w:tabs>
          <w:tab w:val="num" w:pos="5760"/>
        </w:tabs>
        <w:ind w:left="5760" w:hanging="360"/>
      </w:pPr>
      <w:rPr>
        <w:rFonts w:ascii="Symbol" w:hAnsi="Symbol" w:hint="default"/>
      </w:rPr>
    </w:lvl>
    <w:lvl w:ilvl="8" w:tplc="F1865D82" w:tentative="1">
      <w:start w:val="1"/>
      <w:numFmt w:val="bullet"/>
      <w:lvlText w:val=""/>
      <w:lvlJc w:val="left"/>
      <w:pPr>
        <w:tabs>
          <w:tab w:val="num" w:pos="6480"/>
        </w:tabs>
        <w:ind w:left="6480" w:hanging="360"/>
      </w:pPr>
      <w:rPr>
        <w:rFonts w:ascii="Symbol" w:hAnsi="Symbol" w:hint="default"/>
      </w:rPr>
    </w:lvl>
  </w:abstractNum>
  <w:abstractNum w:abstractNumId="16">
    <w:nsid w:val="48C15D05"/>
    <w:multiLevelType w:val="multilevel"/>
    <w:tmpl w:val="93B4D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A0E214D"/>
    <w:multiLevelType w:val="multilevel"/>
    <w:tmpl w:val="6E4CE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B22694"/>
    <w:multiLevelType w:val="hybridMultilevel"/>
    <w:tmpl w:val="8954CB08"/>
    <w:lvl w:ilvl="0" w:tplc="731A42FE">
      <w:start w:val="1"/>
      <w:numFmt w:val="bullet"/>
      <w:lvlText w:val=""/>
      <w:lvlPicBulletId w:val="0"/>
      <w:lvlJc w:val="left"/>
      <w:pPr>
        <w:ind w:left="1069" w:hanging="360"/>
      </w:pPr>
      <w:rPr>
        <w:rFonts w:ascii="Symbol" w:hAnsi="Symbol" w:hint="default"/>
        <w:sz w:val="32"/>
        <w:szCs w:val="32"/>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9">
    <w:nsid w:val="5D30362A"/>
    <w:multiLevelType w:val="multilevel"/>
    <w:tmpl w:val="40BA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7BA1393"/>
    <w:multiLevelType w:val="multilevel"/>
    <w:tmpl w:val="6A7C9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91D535D"/>
    <w:multiLevelType w:val="multilevel"/>
    <w:tmpl w:val="E2522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2E33BF"/>
    <w:multiLevelType w:val="multilevel"/>
    <w:tmpl w:val="EB7EC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5"/>
  </w:num>
  <w:num w:numId="4">
    <w:abstractNumId w:val="13"/>
  </w:num>
  <w:num w:numId="5">
    <w:abstractNumId w:val="16"/>
  </w:num>
  <w:num w:numId="6">
    <w:abstractNumId w:val="17"/>
  </w:num>
  <w:num w:numId="7">
    <w:abstractNumId w:val="12"/>
  </w:num>
  <w:num w:numId="8">
    <w:abstractNumId w:val="7"/>
  </w:num>
  <w:num w:numId="9">
    <w:abstractNumId w:val="15"/>
  </w:num>
  <w:num w:numId="10">
    <w:abstractNumId w:val="9"/>
  </w:num>
  <w:num w:numId="11">
    <w:abstractNumId w:val="18"/>
  </w:num>
  <w:num w:numId="12">
    <w:abstractNumId w:val="4"/>
  </w:num>
  <w:num w:numId="13">
    <w:abstractNumId w:val="22"/>
  </w:num>
  <w:num w:numId="14">
    <w:abstractNumId w:val="14"/>
  </w:num>
  <w:num w:numId="15">
    <w:abstractNumId w:val="11"/>
  </w:num>
  <w:num w:numId="16">
    <w:abstractNumId w:val="6"/>
  </w:num>
  <w:num w:numId="17">
    <w:abstractNumId w:val="3"/>
  </w:num>
  <w:num w:numId="18">
    <w:abstractNumId w:val="21"/>
  </w:num>
  <w:num w:numId="19">
    <w:abstractNumId w:val="8"/>
  </w:num>
  <w:num w:numId="20">
    <w:abstractNumId w:val="19"/>
  </w:num>
  <w:num w:numId="21">
    <w:abstractNumId w:val="2"/>
  </w:num>
  <w:num w:numId="22">
    <w:abstractNumId w:val="1"/>
  </w:num>
  <w:num w:numId="23">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540D"/>
    <w:rsid w:val="000175CB"/>
    <w:rsid w:val="000B141F"/>
    <w:rsid w:val="000F06C5"/>
    <w:rsid w:val="001014C4"/>
    <w:rsid w:val="00115A09"/>
    <w:rsid w:val="001916AF"/>
    <w:rsid w:val="001B1630"/>
    <w:rsid w:val="001C04A6"/>
    <w:rsid w:val="001C632A"/>
    <w:rsid w:val="001E232C"/>
    <w:rsid w:val="001F375C"/>
    <w:rsid w:val="0024353D"/>
    <w:rsid w:val="00283BB1"/>
    <w:rsid w:val="002939EF"/>
    <w:rsid w:val="002D79C1"/>
    <w:rsid w:val="00320E7D"/>
    <w:rsid w:val="003B07DB"/>
    <w:rsid w:val="003B4114"/>
    <w:rsid w:val="00415915"/>
    <w:rsid w:val="004760C2"/>
    <w:rsid w:val="004A0123"/>
    <w:rsid w:val="004B576A"/>
    <w:rsid w:val="00503A49"/>
    <w:rsid w:val="005210D9"/>
    <w:rsid w:val="005256BB"/>
    <w:rsid w:val="00525A00"/>
    <w:rsid w:val="005C10F5"/>
    <w:rsid w:val="006229C5"/>
    <w:rsid w:val="00650186"/>
    <w:rsid w:val="0067367A"/>
    <w:rsid w:val="006A1F54"/>
    <w:rsid w:val="007859D7"/>
    <w:rsid w:val="007A041D"/>
    <w:rsid w:val="007A49CF"/>
    <w:rsid w:val="007B07F2"/>
    <w:rsid w:val="007D0412"/>
    <w:rsid w:val="00876DBD"/>
    <w:rsid w:val="0088448B"/>
    <w:rsid w:val="008D5D1A"/>
    <w:rsid w:val="008E5249"/>
    <w:rsid w:val="008F2BCA"/>
    <w:rsid w:val="00926EA3"/>
    <w:rsid w:val="00930B6D"/>
    <w:rsid w:val="00A446FC"/>
    <w:rsid w:val="00B23F8B"/>
    <w:rsid w:val="00B80EC4"/>
    <w:rsid w:val="00BF540D"/>
    <w:rsid w:val="00C21CC1"/>
    <w:rsid w:val="00C525A6"/>
    <w:rsid w:val="00CC7875"/>
    <w:rsid w:val="00D37717"/>
    <w:rsid w:val="00D7239C"/>
    <w:rsid w:val="00D7679B"/>
    <w:rsid w:val="00DA4AA5"/>
    <w:rsid w:val="00DE7A7A"/>
    <w:rsid w:val="00E10186"/>
    <w:rsid w:val="00E153A6"/>
    <w:rsid w:val="00E37CCC"/>
    <w:rsid w:val="00E91DB6"/>
    <w:rsid w:val="00E964FA"/>
    <w:rsid w:val="00EF5625"/>
    <w:rsid w:val="00F02772"/>
    <w:rsid w:val="00F962C3"/>
    <w:rsid w:val="00FA0DD6"/>
    <w:rsid w:val="00FA7BA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25A6"/>
  </w:style>
  <w:style w:type="paragraph" w:styleId="Titre1">
    <w:name w:val="heading 1"/>
    <w:basedOn w:val="Normal"/>
    <w:link w:val="Titre1Car"/>
    <w:uiPriority w:val="9"/>
    <w:qFormat/>
    <w:rsid w:val="00D37717"/>
    <w:pPr>
      <w:spacing w:before="100" w:beforeAutospacing="1" w:after="100" w:afterAutospacing="1" w:line="240" w:lineRule="auto"/>
      <w:outlineLvl w:val="0"/>
    </w:pPr>
    <w:rPr>
      <w:rFonts w:ascii="Times New Roman" w:eastAsia="Times New Roman" w:hAnsi="Times New Roman" w:cs="Times New Roman"/>
      <w:b/>
      <w:bCs/>
      <w:kern w:val="36"/>
      <w:sz w:val="48"/>
      <w:szCs w:val="48"/>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60C2"/>
    <w:pPr>
      <w:ind w:left="720"/>
      <w:contextualSpacing/>
    </w:pPr>
  </w:style>
  <w:style w:type="paragraph" w:styleId="Textedebulles">
    <w:name w:val="Balloon Text"/>
    <w:basedOn w:val="Normal"/>
    <w:link w:val="TextedebullesCar"/>
    <w:uiPriority w:val="99"/>
    <w:semiHidden/>
    <w:unhideWhenUsed/>
    <w:rsid w:val="00DE7A7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E7A7A"/>
    <w:rPr>
      <w:rFonts w:ascii="Tahoma" w:hAnsi="Tahoma" w:cs="Tahoma"/>
      <w:sz w:val="16"/>
      <w:szCs w:val="16"/>
    </w:rPr>
  </w:style>
  <w:style w:type="paragraph" w:styleId="NormalWeb">
    <w:name w:val="Normal (Web)"/>
    <w:basedOn w:val="Normal"/>
    <w:uiPriority w:val="99"/>
    <w:semiHidden/>
    <w:unhideWhenUsed/>
    <w:rsid w:val="005210D9"/>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itre1Car">
    <w:name w:val="Titre 1 Car"/>
    <w:basedOn w:val="Policepardfaut"/>
    <w:link w:val="Titre1"/>
    <w:uiPriority w:val="9"/>
    <w:rsid w:val="00D37717"/>
    <w:rPr>
      <w:rFonts w:ascii="Times New Roman" w:eastAsia="Times New Roman" w:hAnsi="Times New Roman" w:cs="Times New Roman"/>
      <w:b/>
      <w:bCs/>
      <w:kern w:val="36"/>
      <w:sz w:val="48"/>
      <w:szCs w:val="48"/>
      <w:lang w:val="fr-FR" w:eastAsia="fr-FR"/>
    </w:rPr>
  </w:style>
  <w:style w:type="paragraph" w:customStyle="1" w:styleId="text">
    <w:name w:val="text"/>
    <w:basedOn w:val="Normal"/>
    <w:rsid w:val="00283B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mainsub">
    <w:name w:val="main_sub"/>
    <w:basedOn w:val="Normal"/>
    <w:rsid w:val="00283B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bodytitle">
    <w:name w:val="body_title"/>
    <w:basedOn w:val="Normal"/>
    <w:rsid w:val="00283B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customStyle="1" w:styleId="sub1">
    <w:name w:val="sub_1"/>
    <w:basedOn w:val="Normal"/>
    <w:rsid w:val="00283B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text1">
    <w:name w:val="text1"/>
    <w:basedOn w:val="Policepardfaut"/>
    <w:rsid w:val="00283BB1"/>
  </w:style>
  <w:style w:type="paragraph" w:customStyle="1" w:styleId="sub2">
    <w:name w:val="sub_2"/>
    <w:basedOn w:val="Normal"/>
    <w:rsid w:val="00283BB1"/>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styleId="lev">
    <w:name w:val="Strong"/>
    <w:basedOn w:val="Policepardfaut"/>
    <w:uiPriority w:val="22"/>
    <w:qFormat/>
    <w:rsid w:val="00283BB1"/>
    <w:rPr>
      <w:b/>
      <w:bCs/>
    </w:rPr>
  </w:style>
</w:styles>
</file>

<file path=word/webSettings.xml><?xml version="1.0" encoding="utf-8"?>
<w:webSettings xmlns:r="http://schemas.openxmlformats.org/officeDocument/2006/relationships" xmlns:w="http://schemas.openxmlformats.org/wordprocessingml/2006/main">
  <w:divs>
    <w:div w:id="33358947">
      <w:bodyDiv w:val="1"/>
      <w:marLeft w:val="0"/>
      <w:marRight w:val="0"/>
      <w:marTop w:val="0"/>
      <w:marBottom w:val="0"/>
      <w:divBdr>
        <w:top w:val="none" w:sz="0" w:space="0" w:color="auto"/>
        <w:left w:val="none" w:sz="0" w:space="0" w:color="auto"/>
        <w:bottom w:val="none" w:sz="0" w:space="0" w:color="auto"/>
        <w:right w:val="none" w:sz="0" w:space="0" w:color="auto"/>
      </w:divBdr>
      <w:divsChild>
        <w:div w:id="441389082">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971859280">
              <w:marLeft w:val="0"/>
              <w:marRight w:val="0"/>
              <w:marTop w:val="0"/>
              <w:marBottom w:val="0"/>
              <w:divBdr>
                <w:top w:val="none" w:sz="0" w:space="0" w:color="auto"/>
                <w:left w:val="none" w:sz="0" w:space="0" w:color="auto"/>
                <w:bottom w:val="none" w:sz="0" w:space="0" w:color="auto"/>
                <w:right w:val="none" w:sz="0" w:space="0" w:color="auto"/>
              </w:divBdr>
            </w:div>
          </w:divsChild>
        </w:div>
        <w:div w:id="1035889099">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070545265">
              <w:marLeft w:val="0"/>
              <w:marRight w:val="0"/>
              <w:marTop w:val="0"/>
              <w:marBottom w:val="0"/>
              <w:divBdr>
                <w:top w:val="none" w:sz="0" w:space="0" w:color="auto"/>
                <w:left w:val="none" w:sz="0" w:space="0" w:color="auto"/>
                <w:bottom w:val="none" w:sz="0" w:space="0" w:color="auto"/>
                <w:right w:val="none" w:sz="0" w:space="0" w:color="auto"/>
              </w:divBdr>
            </w:div>
          </w:divsChild>
        </w:div>
        <w:div w:id="160776065">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804397367">
              <w:marLeft w:val="0"/>
              <w:marRight w:val="0"/>
              <w:marTop w:val="0"/>
              <w:marBottom w:val="0"/>
              <w:divBdr>
                <w:top w:val="none" w:sz="0" w:space="0" w:color="auto"/>
                <w:left w:val="none" w:sz="0" w:space="0" w:color="auto"/>
                <w:bottom w:val="none" w:sz="0" w:space="0" w:color="auto"/>
                <w:right w:val="none" w:sz="0" w:space="0" w:color="auto"/>
              </w:divBdr>
            </w:div>
          </w:divsChild>
        </w:div>
        <w:div w:id="206796967">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197742797">
              <w:marLeft w:val="0"/>
              <w:marRight w:val="0"/>
              <w:marTop w:val="0"/>
              <w:marBottom w:val="0"/>
              <w:divBdr>
                <w:top w:val="none" w:sz="0" w:space="0" w:color="auto"/>
                <w:left w:val="none" w:sz="0" w:space="0" w:color="auto"/>
                <w:bottom w:val="none" w:sz="0" w:space="0" w:color="auto"/>
                <w:right w:val="none" w:sz="0" w:space="0" w:color="auto"/>
              </w:divBdr>
            </w:div>
          </w:divsChild>
        </w:div>
        <w:div w:id="934048826">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2141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8871">
      <w:bodyDiv w:val="1"/>
      <w:marLeft w:val="0"/>
      <w:marRight w:val="0"/>
      <w:marTop w:val="0"/>
      <w:marBottom w:val="0"/>
      <w:divBdr>
        <w:top w:val="none" w:sz="0" w:space="0" w:color="auto"/>
        <w:left w:val="none" w:sz="0" w:space="0" w:color="auto"/>
        <w:bottom w:val="none" w:sz="0" w:space="0" w:color="auto"/>
        <w:right w:val="none" w:sz="0" w:space="0" w:color="auto"/>
      </w:divBdr>
      <w:divsChild>
        <w:div w:id="625156757">
          <w:marLeft w:val="0"/>
          <w:marRight w:val="0"/>
          <w:marTop w:val="0"/>
          <w:marBottom w:val="0"/>
          <w:divBdr>
            <w:top w:val="none" w:sz="0" w:space="0" w:color="auto"/>
            <w:left w:val="none" w:sz="0" w:space="0" w:color="auto"/>
            <w:bottom w:val="none" w:sz="0" w:space="0" w:color="auto"/>
            <w:right w:val="none" w:sz="0" w:space="0" w:color="auto"/>
          </w:divBdr>
        </w:div>
        <w:div w:id="1099790467">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298879781">
              <w:marLeft w:val="0"/>
              <w:marRight w:val="0"/>
              <w:marTop w:val="0"/>
              <w:marBottom w:val="0"/>
              <w:divBdr>
                <w:top w:val="none" w:sz="0" w:space="0" w:color="auto"/>
                <w:left w:val="none" w:sz="0" w:space="0" w:color="auto"/>
                <w:bottom w:val="none" w:sz="0" w:space="0" w:color="auto"/>
                <w:right w:val="none" w:sz="0" w:space="0" w:color="auto"/>
              </w:divBdr>
            </w:div>
          </w:divsChild>
        </w:div>
        <w:div w:id="287662616">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635600439">
              <w:marLeft w:val="0"/>
              <w:marRight w:val="0"/>
              <w:marTop w:val="0"/>
              <w:marBottom w:val="0"/>
              <w:divBdr>
                <w:top w:val="none" w:sz="0" w:space="0" w:color="auto"/>
                <w:left w:val="none" w:sz="0" w:space="0" w:color="auto"/>
                <w:bottom w:val="none" w:sz="0" w:space="0" w:color="auto"/>
                <w:right w:val="none" w:sz="0" w:space="0" w:color="auto"/>
              </w:divBdr>
            </w:div>
          </w:divsChild>
        </w:div>
        <w:div w:id="707098723">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59150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561260">
      <w:bodyDiv w:val="1"/>
      <w:marLeft w:val="0"/>
      <w:marRight w:val="0"/>
      <w:marTop w:val="0"/>
      <w:marBottom w:val="0"/>
      <w:divBdr>
        <w:top w:val="none" w:sz="0" w:space="0" w:color="auto"/>
        <w:left w:val="none" w:sz="0" w:space="0" w:color="auto"/>
        <w:bottom w:val="none" w:sz="0" w:space="0" w:color="auto"/>
        <w:right w:val="none" w:sz="0" w:space="0" w:color="auto"/>
      </w:divBdr>
      <w:divsChild>
        <w:div w:id="2111582833">
          <w:marLeft w:val="0"/>
          <w:marRight w:val="0"/>
          <w:marTop w:val="0"/>
          <w:marBottom w:val="0"/>
          <w:divBdr>
            <w:top w:val="none" w:sz="0" w:space="0" w:color="auto"/>
            <w:left w:val="none" w:sz="0" w:space="0" w:color="auto"/>
            <w:bottom w:val="none" w:sz="0" w:space="0" w:color="auto"/>
            <w:right w:val="none" w:sz="0" w:space="0" w:color="auto"/>
          </w:divBdr>
          <w:divsChild>
            <w:div w:id="1556427074">
              <w:blockQuote w:val="1"/>
              <w:marLeft w:val="0"/>
              <w:marRight w:val="0"/>
              <w:marTop w:val="0"/>
              <w:marBottom w:val="0"/>
              <w:divBdr>
                <w:top w:val="none" w:sz="0" w:space="0" w:color="auto"/>
                <w:left w:val="none" w:sz="0" w:space="0" w:color="auto"/>
                <w:bottom w:val="none" w:sz="0" w:space="0" w:color="auto"/>
                <w:right w:val="none" w:sz="0" w:space="0" w:color="auto"/>
              </w:divBdr>
            </w:div>
            <w:div w:id="2009940631">
              <w:blockQuote w:val="1"/>
              <w:marLeft w:val="0"/>
              <w:marRight w:val="0"/>
              <w:marTop w:val="0"/>
              <w:marBottom w:val="0"/>
              <w:divBdr>
                <w:top w:val="none" w:sz="0" w:space="0" w:color="auto"/>
                <w:left w:val="none" w:sz="0" w:space="0" w:color="auto"/>
                <w:bottom w:val="none" w:sz="0" w:space="0" w:color="auto"/>
                <w:right w:val="none" w:sz="0" w:space="0" w:color="auto"/>
              </w:divBdr>
              <w:divsChild>
                <w:div w:id="946304763">
                  <w:blockQuote w:val="1"/>
                  <w:marLeft w:val="0"/>
                  <w:marRight w:val="0"/>
                  <w:marTop w:val="0"/>
                  <w:marBottom w:val="0"/>
                  <w:divBdr>
                    <w:top w:val="none" w:sz="0" w:space="0" w:color="auto"/>
                    <w:left w:val="none" w:sz="0" w:space="0" w:color="auto"/>
                    <w:bottom w:val="none" w:sz="0" w:space="0" w:color="auto"/>
                    <w:right w:val="none" w:sz="0" w:space="0" w:color="auto"/>
                  </w:divBdr>
                </w:div>
                <w:div w:id="43124613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292516697">
              <w:blockQuote w:val="1"/>
              <w:marLeft w:val="600"/>
              <w:marRight w:val="0"/>
              <w:marTop w:val="0"/>
              <w:marBottom w:val="0"/>
              <w:divBdr>
                <w:top w:val="none" w:sz="0" w:space="0" w:color="auto"/>
                <w:left w:val="none" w:sz="0" w:space="0" w:color="auto"/>
                <w:bottom w:val="none" w:sz="0" w:space="0" w:color="auto"/>
                <w:right w:val="none" w:sz="0" w:space="0" w:color="auto"/>
              </w:divBdr>
              <w:divsChild>
                <w:div w:id="359090850">
                  <w:blockQuote w:val="1"/>
                  <w:marLeft w:val="600"/>
                  <w:marRight w:val="0"/>
                  <w:marTop w:val="0"/>
                  <w:marBottom w:val="0"/>
                  <w:divBdr>
                    <w:top w:val="none" w:sz="0" w:space="0" w:color="auto"/>
                    <w:left w:val="none" w:sz="0" w:space="0" w:color="auto"/>
                    <w:bottom w:val="none" w:sz="0" w:space="0" w:color="auto"/>
                    <w:right w:val="none" w:sz="0" w:space="0" w:color="auto"/>
                  </w:divBdr>
                  <w:divsChild>
                    <w:div w:id="1118453418">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61682184">
              <w:blockQuote w:val="1"/>
              <w:marLeft w:val="0"/>
              <w:marRight w:val="0"/>
              <w:marTop w:val="0"/>
              <w:marBottom w:val="0"/>
              <w:divBdr>
                <w:top w:val="none" w:sz="0" w:space="0" w:color="auto"/>
                <w:left w:val="none" w:sz="0" w:space="0" w:color="auto"/>
                <w:bottom w:val="none" w:sz="0" w:space="0" w:color="auto"/>
                <w:right w:val="none" w:sz="0" w:space="0" w:color="auto"/>
              </w:divBdr>
              <w:divsChild>
                <w:div w:id="20795625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11705060">
              <w:blockQuote w:val="1"/>
              <w:marLeft w:val="0"/>
              <w:marRight w:val="0"/>
              <w:marTop w:val="0"/>
              <w:marBottom w:val="0"/>
              <w:divBdr>
                <w:top w:val="none" w:sz="0" w:space="0" w:color="auto"/>
                <w:left w:val="none" w:sz="0" w:space="0" w:color="auto"/>
                <w:bottom w:val="none" w:sz="0" w:space="0" w:color="auto"/>
                <w:right w:val="none" w:sz="0" w:space="0" w:color="auto"/>
              </w:divBdr>
            </w:div>
            <w:div w:id="25174463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078608">
      <w:bodyDiv w:val="1"/>
      <w:marLeft w:val="0"/>
      <w:marRight w:val="0"/>
      <w:marTop w:val="0"/>
      <w:marBottom w:val="0"/>
      <w:divBdr>
        <w:top w:val="none" w:sz="0" w:space="0" w:color="auto"/>
        <w:left w:val="none" w:sz="0" w:space="0" w:color="auto"/>
        <w:bottom w:val="none" w:sz="0" w:space="0" w:color="auto"/>
        <w:right w:val="none" w:sz="0" w:space="0" w:color="auto"/>
      </w:divBdr>
    </w:div>
    <w:div w:id="917246352">
      <w:bodyDiv w:val="1"/>
      <w:marLeft w:val="0"/>
      <w:marRight w:val="0"/>
      <w:marTop w:val="0"/>
      <w:marBottom w:val="0"/>
      <w:divBdr>
        <w:top w:val="none" w:sz="0" w:space="0" w:color="auto"/>
        <w:left w:val="none" w:sz="0" w:space="0" w:color="auto"/>
        <w:bottom w:val="none" w:sz="0" w:space="0" w:color="auto"/>
        <w:right w:val="none" w:sz="0" w:space="0" w:color="auto"/>
      </w:divBdr>
      <w:divsChild>
        <w:div w:id="1958634055">
          <w:marLeft w:val="135"/>
          <w:marRight w:val="135"/>
          <w:marTop w:val="135"/>
          <w:marBottom w:val="135"/>
          <w:divBdr>
            <w:top w:val="single" w:sz="6" w:space="7" w:color="000000"/>
            <w:left w:val="single" w:sz="6" w:space="7" w:color="000000"/>
            <w:bottom w:val="single" w:sz="6" w:space="7" w:color="000000"/>
            <w:right w:val="single" w:sz="6" w:space="7" w:color="000000"/>
          </w:divBdr>
        </w:div>
        <w:div w:id="1410152974">
          <w:marLeft w:val="0"/>
          <w:marRight w:val="0"/>
          <w:marTop w:val="0"/>
          <w:marBottom w:val="0"/>
          <w:divBdr>
            <w:top w:val="none" w:sz="0" w:space="0" w:color="auto"/>
            <w:left w:val="none" w:sz="0" w:space="0" w:color="auto"/>
            <w:bottom w:val="none" w:sz="0" w:space="0" w:color="auto"/>
            <w:right w:val="none" w:sz="0" w:space="0" w:color="auto"/>
          </w:divBdr>
        </w:div>
      </w:divsChild>
    </w:div>
    <w:div w:id="1130129965">
      <w:bodyDiv w:val="1"/>
      <w:marLeft w:val="0"/>
      <w:marRight w:val="0"/>
      <w:marTop w:val="0"/>
      <w:marBottom w:val="0"/>
      <w:divBdr>
        <w:top w:val="none" w:sz="0" w:space="0" w:color="auto"/>
        <w:left w:val="none" w:sz="0" w:space="0" w:color="auto"/>
        <w:bottom w:val="none" w:sz="0" w:space="0" w:color="auto"/>
        <w:right w:val="none" w:sz="0" w:space="0" w:color="auto"/>
      </w:divBdr>
      <w:divsChild>
        <w:div w:id="548420451">
          <w:marLeft w:val="0"/>
          <w:marRight w:val="0"/>
          <w:marTop w:val="0"/>
          <w:marBottom w:val="0"/>
          <w:divBdr>
            <w:top w:val="none" w:sz="0" w:space="0" w:color="auto"/>
            <w:left w:val="none" w:sz="0" w:space="0" w:color="auto"/>
            <w:bottom w:val="none" w:sz="0" w:space="0" w:color="auto"/>
            <w:right w:val="none" w:sz="0" w:space="0" w:color="auto"/>
          </w:divBdr>
        </w:div>
        <w:div w:id="197085003">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357920931">
              <w:marLeft w:val="0"/>
              <w:marRight w:val="0"/>
              <w:marTop w:val="0"/>
              <w:marBottom w:val="0"/>
              <w:divBdr>
                <w:top w:val="none" w:sz="0" w:space="0" w:color="auto"/>
                <w:left w:val="none" w:sz="0" w:space="0" w:color="auto"/>
                <w:bottom w:val="none" w:sz="0" w:space="0" w:color="auto"/>
                <w:right w:val="none" w:sz="0" w:space="0" w:color="auto"/>
              </w:divBdr>
            </w:div>
          </w:divsChild>
        </w:div>
        <w:div w:id="611204366">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828406486">
              <w:marLeft w:val="0"/>
              <w:marRight w:val="0"/>
              <w:marTop w:val="0"/>
              <w:marBottom w:val="0"/>
              <w:divBdr>
                <w:top w:val="none" w:sz="0" w:space="0" w:color="auto"/>
                <w:left w:val="none" w:sz="0" w:space="0" w:color="auto"/>
                <w:bottom w:val="none" w:sz="0" w:space="0" w:color="auto"/>
                <w:right w:val="none" w:sz="0" w:space="0" w:color="auto"/>
              </w:divBdr>
            </w:div>
          </w:divsChild>
        </w:div>
        <w:div w:id="557862414">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832914694">
              <w:marLeft w:val="0"/>
              <w:marRight w:val="0"/>
              <w:marTop w:val="0"/>
              <w:marBottom w:val="0"/>
              <w:divBdr>
                <w:top w:val="none" w:sz="0" w:space="0" w:color="auto"/>
                <w:left w:val="none" w:sz="0" w:space="0" w:color="auto"/>
                <w:bottom w:val="none" w:sz="0" w:space="0" w:color="auto"/>
                <w:right w:val="none" w:sz="0" w:space="0" w:color="auto"/>
              </w:divBdr>
            </w:div>
          </w:divsChild>
        </w:div>
        <w:div w:id="1324353621">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453212329">
              <w:marLeft w:val="0"/>
              <w:marRight w:val="0"/>
              <w:marTop w:val="0"/>
              <w:marBottom w:val="0"/>
              <w:divBdr>
                <w:top w:val="none" w:sz="0" w:space="0" w:color="auto"/>
                <w:left w:val="none" w:sz="0" w:space="0" w:color="auto"/>
                <w:bottom w:val="none" w:sz="0" w:space="0" w:color="auto"/>
                <w:right w:val="none" w:sz="0" w:space="0" w:color="auto"/>
              </w:divBdr>
            </w:div>
          </w:divsChild>
        </w:div>
        <w:div w:id="645202646">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524368527">
              <w:marLeft w:val="0"/>
              <w:marRight w:val="0"/>
              <w:marTop w:val="0"/>
              <w:marBottom w:val="0"/>
              <w:divBdr>
                <w:top w:val="none" w:sz="0" w:space="0" w:color="auto"/>
                <w:left w:val="none" w:sz="0" w:space="0" w:color="auto"/>
                <w:bottom w:val="none" w:sz="0" w:space="0" w:color="auto"/>
                <w:right w:val="none" w:sz="0" w:space="0" w:color="auto"/>
              </w:divBdr>
            </w:div>
          </w:divsChild>
        </w:div>
        <w:div w:id="971904325">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316641800">
              <w:marLeft w:val="0"/>
              <w:marRight w:val="0"/>
              <w:marTop w:val="0"/>
              <w:marBottom w:val="0"/>
              <w:divBdr>
                <w:top w:val="none" w:sz="0" w:space="0" w:color="auto"/>
                <w:left w:val="none" w:sz="0" w:space="0" w:color="auto"/>
                <w:bottom w:val="none" w:sz="0" w:space="0" w:color="auto"/>
                <w:right w:val="none" w:sz="0" w:space="0" w:color="auto"/>
              </w:divBdr>
            </w:div>
          </w:divsChild>
        </w:div>
        <w:div w:id="1780952559">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2140604192">
              <w:marLeft w:val="0"/>
              <w:marRight w:val="0"/>
              <w:marTop w:val="0"/>
              <w:marBottom w:val="0"/>
              <w:divBdr>
                <w:top w:val="none" w:sz="0" w:space="0" w:color="auto"/>
                <w:left w:val="none" w:sz="0" w:space="0" w:color="auto"/>
                <w:bottom w:val="none" w:sz="0" w:space="0" w:color="auto"/>
                <w:right w:val="none" w:sz="0" w:space="0" w:color="auto"/>
              </w:divBdr>
            </w:div>
          </w:divsChild>
        </w:div>
        <w:div w:id="1885017481">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044913510">
              <w:marLeft w:val="0"/>
              <w:marRight w:val="0"/>
              <w:marTop w:val="0"/>
              <w:marBottom w:val="0"/>
              <w:divBdr>
                <w:top w:val="none" w:sz="0" w:space="0" w:color="auto"/>
                <w:left w:val="none" w:sz="0" w:space="0" w:color="auto"/>
                <w:bottom w:val="none" w:sz="0" w:space="0" w:color="auto"/>
                <w:right w:val="none" w:sz="0" w:space="0" w:color="auto"/>
              </w:divBdr>
            </w:div>
          </w:divsChild>
        </w:div>
        <w:div w:id="1872649221">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016155057">
              <w:marLeft w:val="0"/>
              <w:marRight w:val="0"/>
              <w:marTop w:val="0"/>
              <w:marBottom w:val="0"/>
              <w:divBdr>
                <w:top w:val="none" w:sz="0" w:space="0" w:color="auto"/>
                <w:left w:val="none" w:sz="0" w:space="0" w:color="auto"/>
                <w:bottom w:val="none" w:sz="0" w:space="0" w:color="auto"/>
                <w:right w:val="none" w:sz="0" w:space="0" w:color="auto"/>
              </w:divBdr>
            </w:div>
          </w:divsChild>
        </w:div>
        <w:div w:id="1284195975">
          <w:marLeft w:val="600"/>
          <w:marRight w:val="600"/>
          <w:marTop w:val="600"/>
          <w:marBottom w:val="600"/>
          <w:divBdr>
            <w:top w:val="single" w:sz="6" w:space="15" w:color="EEEEEE"/>
            <w:left w:val="single" w:sz="6" w:space="15" w:color="EEEEEE"/>
            <w:bottom w:val="single" w:sz="6" w:space="15" w:color="EEEEEE"/>
            <w:right w:val="single" w:sz="6" w:space="15" w:color="EEEEEE"/>
          </w:divBdr>
          <w:divsChild>
            <w:div w:id="103967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798453">
      <w:bodyDiv w:val="1"/>
      <w:marLeft w:val="0"/>
      <w:marRight w:val="0"/>
      <w:marTop w:val="0"/>
      <w:marBottom w:val="0"/>
      <w:divBdr>
        <w:top w:val="none" w:sz="0" w:space="0" w:color="auto"/>
        <w:left w:val="none" w:sz="0" w:space="0" w:color="auto"/>
        <w:bottom w:val="none" w:sz="0" w:space="0" w:color="auto"/>
        <w:right w:val="none" w:sz="0" w:space="0" w:color="auto"/>
      </w:divBdr>
    </w:div>
    <w:div w:id="1263758029">
      <w:bodyDiv w:val="1"/>
      <w:marLeft w:val="0"/>
      <w:marRight w:val="0"/>
      <w:marTop w:val="0"/>
      <w:marBottom w:val="0"/>
      <w:divBdr>
        <w:top w:val="none" w:sz="0" w:space="0" w:color="auto"/>
        <w:left w:val="none" w:sz="0" w:space="0" w:color="auto"/>
        <w:bottom w:val="none" w:sz="0" w:space="0" w:color="auto"/>
        <w:right w:val="none" w:sz="0" w:space="0" w:color="auto"/>
      </w:divBdr>
    </w:div>
    <w:div w:id="1742556837">
      <w:bodyDiv w:val="1"/>
      <w:marLeft w:val="0"/>
      <w:marRight w:val="0"/>
      <w:marTop w:val="0"/>
      <w:marBottom w:val="0"/>
      <w:divBdr>
        <w:top w:val="none" w:sz="0" w:space="0" w:color="auto"/>
        <w:left w:val="none" w:sz="0" w:space="0" w:color="auto"/>
        <w:bottom w:val="none" w:sz="0" w:space="0" w:color="auto"/>
        <w:right w:val="none" w:sz="0" w:space="0" w:color="auto"/>
      </w:divBdr>
    </w:div>
    <w:div w:id="1758790124">
      <w:bodyDiv w:val="1"/>
      <w:marLeft w:val="0"/>
      <w:marRight w:val="0"/>
      <w:marTop w:val="0"/>
      <w:marBottom w:val="0"/>
      <w:divBdr>
        <w:top w:val="none" w:sz="0" w:space="0" w:color="auto"/>
        <w:left w:val="none" w:sz="0" w:space="0" w:color="auto"/>
        <w:bottom w:val="none" w:sz="0" w:space="0" w:color="auto"/>
        <w:right w:val="none" w:sz="0" w:space="0" w:color="auto"/>
      </w:divBdr>
    </w:div>
    <w:div w:id="1865823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nie.ma/ar/Pages/Formulaire-particulier.aspx"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24938D-5C0B-4E46-9609-C55A8DBD9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682</Words>
  <Characters>3751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TeChNi-AmEcO</Company>
  <LinksUpToDate>false</LinksUpToDate>
  <CharactersWithSpaces>4425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www.zik2ma.com</dc:creator>
  <cp:lastModifiedBy>HP</cp:lastModifiedBy>
  <cp:revision>2</cp:revision>
  <cp:lastPrinted>2019-05-10T08:50:00Z</cp:lastPrinted>
  <dcterms:created xsi:type="dcterms:W3CDTF">2020-01-08T11:03:00Z</dcterms:created>
  <dcterms:modified xsi:type="dcterms:W3CDTF">2020-01-08T11:03:00Z</dcterms:modified>
</cp:coreProperties>
</file>