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E6" w:rsidRPr="003D77E6" w:rsidRDefault="003D77E6" w:rsidP="003D77E6">
      <w:pPr>
        <w:pStyle w:val="Titre3"/>
        <w:shd w:val="clear" w:color="auto" w:fill="FFFFFF"/>
        <w:bidi/>
        <w:spacing w:before="120" w:beforeAutospacing="0" w:after="75" w:afterAutospacing="0"/>
        <w:ind w:right="75"/>
        <w:rPr>
          <w:rFonts w:ascii="Arial" w:hAnsi="Arial" w:cs="Arial"/>
          <w:color w:val="000000" w:themeColor="text1"/>
          <w:sz w:val="34"/>
          <w:szCs w:val="34"/>
        </w:rPr>
      </w:pPr>
      <w:r w:rsidRPr="003D77E6">
        <w:rPr>
          <w:rFonts w:ascii="Arial" w:hAnsi="Arial" w:cs="Arial"/>
          <w:color w:val="000000" w:themeColor="text1"/>
          <w:sz w:val="34"/>
          <w:szCs w:val="34"/>
          <w:rtl/>
        </w:rPr>
        <w:t>أصناف رخص السياقة حسب الفئات العمرية</w:t>
      </w:r>
    </w:p>
    <w:p w:rsidR="003D77E6" w:rsidRPr="003D77E6" w:rsidRDefault="003D77E6" w:rsidP="003D77E6">
      <w:pPr>
        <w:bidi/>
        <w:rPr>
          <w:rFonts w:ascii="Times New Roman" w:hAnsi="Times New Roman" w:cs="Times New Roman"/>
          <w:color w:val="000000" w:themeColor="text1"/>
          <w:sz w:val="24"/>
          <w:szCs w:val="24"/>
          <w:rtl/>
        </w:rPr>
      </w:pPr>
      <w:r w:rsidRPr="003D77E6">
        <w:rPr>
          <w:rFonts w:ascii="Arial" w:hAnsi="Arial" w:cs="Arial"/>
          <w:color w:val="000000" w:themeColor="text1"/>
          <w:sz w:val="21"/>
          <w:szCs w:val="21"/>
        </w:rPr>
        <w:br/>
      </w:r>
    </w:p>
    <w:tbl>
      <w:tblPr>
        <w:bidiVisual/>
        <w:tblW w:w="86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10"/>
      </w:tblGrid>
      <w:tr w:rsidR="003D77E6" w:rsidRPr="003D77E6" w:rsidTr="003D77E6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77E6" w:rsidRPr="003D77E6" w:rsidRDefault="003D77E6" w:rsidP="003D77E6">
            <w:pPr>
              <w:bidi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3D77E6" w:rsidRPr="003D77E6" w:rsidTr="003D77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D77E6" w:rsidRPr="003D77E6" w:rsidRDefault="003D77E6" w:rsidP="003D77E6">
            <w:pPr>
              <w:numPr>
                <w:ilvl w:val="0"/>
                <w:numId w:val="2"/>
              </w:numPr>
              <w:bidi/>
              <w:spacing w:after="0" w:line="240" w:lineRule="auto"/>
              <w:ind w:left="0"/>
              <w:rPr>
                <w:rStyle w:val="Lienhypertexte"/>
                <w:b/>
                <w:bCs/>
                <w:color w:val="000000" w:themeColor="text1"/>
                <w:u w:val="none"/>
                <w:bdr w:val="none" w:sz="0" w:space="0" w:color="auto" w:frame="1"/>
                <w:rtl/>
              </w:rPr>
            </w:pP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fldChar w:fldCharType="begin"/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instrText xml:space="preserve"> </w:instrTex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>HYPERLINK "http://www.service-public.ma/ar/web/guest/home?p_p_id=mmspservicepublicdiffusion_WAR_mmspservicepublicdiffusionportlet&amp;p_p_lifecycle=0&amp;p_p_state=normal&amp;p_p_mode=view&amp;p_p_col_id=column-1&amp;p_p_col_count=1&amp;_mmspservicepublicdiffusion_WAR_mmspservicepublicdiffusionportlet__spage=%2Fportlet_action%2Ffaq%2Fquestion_par_theme%2Fview%3Fform%3DthemesForm%26idTheme%3D20873&amp;_mmspservicepublicdiffusion_WAR_mmspservicepublicdiffusionportlet_form=themesForm&amp;_mmspservicepublicdiffusion_WAR_mmspservicepublicdiffusionportlet_idTheme=20873" \o "&lt;p</w:instrTex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instrText>&gt; ماهو السن القانوني للحصول على صنف من أصناف رخصة السياقة المغربية؟&lt;/</w:instrTex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>p</w:instrTex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instrText xml:space="preserve">&gt; " </w:instrTex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fldChar w:fldCharType="separate"/>
            </w:r>
          </w:p>
          <w:p w:rsidR="003D77E6" w:rsidRPr="003D77E6" w:rsidRDefault="003D77E6" w:rsidP="003D77E6">
            <w:pPr>
              <w:pStyle w:val="NormalWeb"/>
              <w:bidi/>
              <w:spacing w:before="0" w:beforeAutospacing="0" w:after="0" w:afterAutospacing="0"/>
              <w:rPr>
                <w:color w:val="000000" w:themeColor="text1"/>
                <w:rtl/>
              </w:rPr>
            </w:pPr>
            <w:r w:rsidRPr="003D77E6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bdr w:val="none" w:sz="0" w:space="0" w:color="auto" w:frame="1"/>
                <w:rtl/>
              </w:rPr>
              <w:t>ماهو السن القانوني للحصول على صنف من أصناف رخصة السياقة المغربية؟</w:t>
            </w:r>
          </w:p>
          <w:p w:rsidR="003D77E6" w:rsidRPr="003D77E6" w:rsidRDefault="003D77E6" w:rsidP="003D77E6">
            <w:pPr>
              <w:bidi/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</w:pP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fldChar w:fldCharType="end"/>
            </w:r>
          </w:p>
          <w:p w:rsidR="003D77E6" w:rsidRPr="003D77E6" w:rsidRDefault="003D77E6" w:rsidP="003D77E6">
            <w:pPr>
              <w:pStyle w:val="NormalWeb"/>
              <w:bidi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إن الحصول على صنف معين لرخصة السياقة المغربية  محدد حسب السن القانوني وذلك على النحو التالي: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 xml:space="preserve"> بلوغ 16 سنة بالنسبة للصنف ( أ1)، 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A1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)( المخصص: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•سياقة الدراجات النارية الخفيفة ؛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•سياقة الدراجات النارية الكبيرة الحجم.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 بلوغ 18 سنة بالنسبة للأصناف:  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- (أ) ، (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A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):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•سياقة الدراجات النارية الخفيفة؛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•سياقة الدراجات النارية الكبيرة الحجم.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- (ب) ، (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B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):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•سياقة السيارات الخفيفة لنقل الأشخاص لا تتعدى 9 مقاعد علىالأكثر وسيارات نقل البضائع الخفيفة أقل من 3 طن ونصف؛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•السيارات لنقل البضائع، لا يتجاوز وزنها الإجمالي 3500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kg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.؛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•المركبات الفلاحية، لا يتجاوز وزنها الإجمالي 3500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kg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.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- هـ (ب) ، ((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B) E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 xml:space="preserve"> ):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 سياقة السيارات الخفيفة من الصنف ("ب"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B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) تجرمقطورة خفيفةيتجاوز وزنهما 3500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kg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.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 بلوغ 21 سنة بالنسبة للأصناف:  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-"ج "، (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C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):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 xml:space="preserve">•سياقةشاحنات نقل البضائع التي يزيد وزنها مع الحمولة على 3500 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KG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؛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•المركبات الفلاحية، يتجاوز وزنها الإجمالي 3500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kg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.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-"د"، (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D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):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سياقة حافلات النقل الجماعي للأشخاص التي يزيد عدد مقاعد ركابها على أكثر من 9 مقاعد.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 xml:space="preserve">- هـ (ج )، (( 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E (C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):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سياقة شاحنات نقل البضائع من صنف "ج" ("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c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") المرتبطة بمقطورة ثقيلة يتجاوز وزنها 750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KG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.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 xml:space="preserve">- هـ (د)،)( 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E(D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):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br/>
              <w:t>سياقة حافلات نقلالأشخاص صنف "د" ("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d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") المرتبطة بمقطورةثقيلة يتجاوز وزنها 3500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</w:rPr>
              <w:t>kg</w:t>
            </w:r>
            <w:r w:rsidRPr="003D77E6">
              <w:rPr>
                <w:rFonts w:ascii="Arial" w:hAnsi="Arial" w:cs="Arial"/>
                <w:color w:val="000000" w:themeColor="text1"/>
                <w:sz w:val="21"/>
                <w:szCs w:val="21"/>
                <w:rtl/>
              </w:rPr>
              <w:t>.</w:t>
            </w:r>
          </w:p>
        </w:tc>
      </w:tr>
    </w:tbl>
    <w:p w:rsidR="008F1659" w:rsidRDefault="008F1659" w:rsidP="00B92077">
      <w:pPr>
        <w:jc w:val="right"/>
      </w:pPr>
    </w:p>
    <w:sectPr w:rsidR="008F1659" w:rsidSect="008F1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738B"/>
    <w:multiLevelType w:val="multilevel"/>
    <w:tmpl w:val="FE6A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D975A22"/>
    <w:multiLevelType w:val="multilevel"/>
    <w:tmpl w:val="4624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92077"/>
    <w:rsid w:val="000B0CBE"/>
    <w:rsid w:val="003D77E6"/>
    <w:rsid w:val="008F1659"/>
    <w:rsid w:val="00B9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659"/>
  </w:style>
  <w:style w:type="paragraph" w:styleId="Titre3">
    <w:name w:val="heading 3"/>
    <w:basedOn w:val="Normal"/>
    <w:link w:val="Titre3Car"/>
    <w:uiPriority w:val="9"/>
    <w:qFormat/>
    <w:rsid w:val="00B920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9207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920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4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5354">
              <w:marLeft w:val="27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98306">
              <w:marLeft w:val="27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2020-01-28T09:00:00Z</dcterms:created>
  <dcterms:modified xsi:type="dcterms:W3CDTF">2020-01-28T09:00:00Z</dcterms:modified>
</cp:coreProperties>
</file>