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10" w:rsidRPr="00967A10" w:rsidRDefault="00967A10" w:rsidP="00967A1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967A10">
        <w:rPr>
          <w:rFonts w:ascii="Arial" w:hAnsi="Arial" w:cs="Arial"/>
          <w:color w:val="000000" w:themeColor="text1"/>
          <w:rtl/>
        </w:rPr>
        <w:t>تسجيل عقد الزواج لدى قنصليات المغرب بالخارج</w:t>
      </w:r>
    </w:p>
    <w:p w:rsidR="00967A10" w:rsidRPr="00967A10" w:rsidRDefault="00967A10" w:rsidP="00967A1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 </w:t>
      </w:r>
    </w:p>
    <w:p w:rsidR="00967A10" w:rsidRPr="00967A10" w:rsidRDefault="00967A10" w:rsidP="00967A1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يمكن للمغاربة المقيمين بالخارج </w:t>
      </w:r>
      <w:proofErr w:type="spellStart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إبرامعقود</w:t>
      </w:r>
      <w:proofErr w:type="spellEnd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 زواجهم طبقا للإجراءات الإدارية لبلد إقامتهم شريطة توفر الإيجاب والقبول والأهلية وانتفاء الموانع الشرعية </w:t>
      </w:r>
      <w:proofErr w:type="spellStart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وتحديدالصداق</w:t>
      </w:r>
      <w:proofErr w:type="spellEnd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 وحضور شاهدين مسلمين.</w:t>
      </w:r>
    </w:p>
    <w:p w:rsidR="00967A10" w:rsidRPr="00967A10" w:rsidRDefault="00967A10" w:rsidP="00967A1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 </w:t>
      </w:r>
      <w:proofErr w:type="gramStart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يتعين</w:t>
      </w:r>
      <w:proofErr w:type="gramEnd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 تسجيل عقد الزواج بالقنصلية المغربية لمحل إبرام عقد الزواج وذلك في أجل لا يتعدى ثلاثة أشهر من تاريخ عقد الزواج.</w:t>
      </w:r>
    </w:p>
    <w:p w:rsidR="00967A10" w:rsidRPr="00967A10" w:rsidRDefault="00967A10" w:rsidP="00967A1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إن الوثائق المطلوبة لتسجيل عقد الزواج </w:t>
      </w:r>
      <w:proofErr w:type="gramStart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هي</w:t>
      </w:r>
      <w:proofErr w:type="gramEnd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 كالتالي:</w:t>
      </w:r>
    </w:p>
    <w:p w:rsidR="00967A10" w:rsidRPr="00967A10" w:rsidRDefault="00967A10" w:rsidP="00967A1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67A10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967A10" w:rsidRPr="00967A10" w:rsidRDefault="00967A10" w:rsidP="00967A1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المعني بالأمر</w:t>
      </w:r>
    </w:p>
    <w:p w:rsidR="00967A10" w:rsidRPr="00967A10" w:rsidRDefault="00967A10" w:rsidP="00967A1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967A10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967A10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967A10" w:rsidRPr="00967A10" w:rsidRDefault="00967A10" w:rsidP="00967A10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التسجيل القنصلي للزوج أو </w:t>
      </w:r>
      <w:proofErr w:type="gramStart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الزوجين</w:t>
      </w:r>
      <w:proofErr w:type="gramEnd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 معا؛</w:t>
      </w:r>
    </w:p>
    <w:p w:rsidR="00967A10" w:rsidRPr="00967A10" w:rsidRDefault="00967A10" w:rsidP="00967A10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أربع </w:t>
      </w:r>
      <w:proofErr w:type="gramStart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نسخ</w:t>
      </w:r>
      <w:proofErr w:type="gramEnd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 كاملة لعقد الزواج المدني مع ترجمة رسمية عند الاقتضاء؛</w:t>
      </w:r>
    </w:p>
    <w:p w:rsidR="00967A10" w:rsidRPr="00967A10" w:rsidRDefault="00967A10" w:rsidP="00967A10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التعريف الوطنية أو </w:t>
      </w:r>
      <w:proofErr w:type="gramStart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جواز</w:t>
      </w:r>
      <w:proofErr w:type="gramEnd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 سفر الزوجين؛</w:t>
      </w:r>
    </w:p>
    <w:p w:rsidR="00967A10" w:rsidRPr="00967A10" w:rsidRDefault="00967A10" w:rsidP="00967A10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الإقامة أو </w:t>
      </w:r>
      <w:proofErr w:type="gramStart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وثيقة</w:t>
      </w:r>
      <w:proofErr w:type="gramEnd"/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 xml:space="preserve"> تثبت محل إقامة الزوج أو الزوجين في الدائرة القنصلية؛</w:t>
      </w:r>
    </w:p>
    <w:p w:rsidR="00967A10" w:rsidRPr="00967A10" w:rsidRDefault="00967A10" w:rsidP="00967A10">
      <w:pPr>
        <w:numPr>
          <w:ilvl w:val="0"/>
          <w:numId w:val="7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نسخة من عقد ازدياد الزوجين</w:t>
      </w:r>
      <w:r w:rsidRPr="00967A10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967A10" w:rsidRPr="00967A10" w:rsidRDefault="00967A10" w:rsidP="00967A1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proofErr w:type="gramStart"/>
      <w:r w:rsidRPr="00967A10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  <w:proofErr w:type="gramEnd"/>
    </w:p>
    <w:p w:rsidR="00967A10" w:rsidRPr="00967A10" w:rsidRDefault="00967A10" w:rsidP="00967A10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الواجبات القنصلية وتكاليف الإجراءات</w:t>
      </w:r>
      <w:r w:rsidRPr="00967A10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967A10" w:rsidRPr="00967A10" w:rsidRDefault="00967A10" w:rsidP="00967A1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967A10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967A10" w:rsidRPr="00967A10" w:rsidRDefault="00967A10" w:rsidP="00967A10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قنصلية المغرب ببلد الإقامة</w:t>
      </w:r>
    </w:p>
    <w:p w:rsidR="00967A10" w:rsidRPr="00967A10" w:rsidRDefault="00967A10" w:rsidP="00967A1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67A10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967A10" w:rsidRPr="00967A10" w:rsidRDefault="00967A10" w:rsidP="00967A10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قنصلية المغرب ببلد الإقامة</w:t>
      </w:r>
    </w:p>
    <w:p w:rsidR="00967A10" w:rsidRPr="00967A10" w:rsidRDefault="00967A10" w:rsidP="00967A1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67A10">
        <w:rPr>
          <w:rFonts w:ascii="Arial" w:hAnsi="Arial" w:cs="Arial"/>
          <w:color w:val="000000" w:themeColor="text1"/>
          <w:sz w:val="29"/>
          <w:szCs w:val="29"/>
          <w:rtl/>
        </w:rPr>
        <w:t>أجل الحصول علي الخدمة</w:t>
      </w:r>
    </w:p>
    <w:p w:rsidR="00967A10" w:rsidRPr="00967A10" w:rsidRDefault="00967A10" w:rsidP="00967A1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المدة التي تقتضيها الإجراءات</w:t>
      </w:r>
    </w:p>
    <w:p w:rsidR="00967A10" w:rsidRPr="00967A10" w:rsidRDefault="00967A10" w:rsidP="00967A10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967A10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967A10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967A10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967A10" w:rsidRPr="00967A10" w:rsidRDefault="00967A10" w:rsidP="00967A10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967A10">
        <w:rPr>
          <w:rFonts w:ascii="Arial" w:hAnsi="Arial" w:cs="Arial"/>
          <w:color w:val="000000" w:themeColor="text1"/>
          <w:sz w:val="21"/>
          <w:szCs w:val="21"/>
          <w:rtl/>
        </w:rPr>
        <w:t>وزارة العدل - وزارة الشؤون الخارجية والتعاون؛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106937"/>
    <w:rsid w:val="001B539F"/>
    <w:rsid w:val="00214E10"/>
    <w:rsid w:val="00967A10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840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2020-01-27T14:11:00Z</dcterms:created>
  <dcterms:modified xsi:type="dcterms:W3CDTF">2020-01-27T14:11:00Z</dcterms:modified>
</cp:coreProperties>
</file>