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B8A" w:rsidRPr="00B97B8A" w:rsidRDefault="00B97B8A" w:rsidP="00B97B8A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</w:rPr>
      </w:pPr>
      <w:r w:rsidRPr="00B97B8A">
        <w:rPr>
          <w:rFonts w:ascii="Arial" w:hAnsi="Arial" w:cs="Arial"/>
          <w:color w:val="000000" w:themeColor="text1"/>
          <w:rtl/>
        </w:rPr>
        <w:t>مسطرة الحصول على جواز السفر بالنسبة للمغاربة الراشدين المقيمين بالخارج</w:t>
      </w:r>
    </w:p>
    <w:p w:rsidR="00B97B8A" w:rsidRPr="00B97B8A" w:rsidRDefault="00B97B8A" w:rsidP="00B97B8A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B97B8A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B97B8A" w:rsidRPr="00B97B8A" w:rsidRDefault="00B97B8A" w:rsidP="00B97B8A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B97B8A">
        <w:rPr>
          <w:rFonts w:ascii="Arial" w:hAnsi="Arial" w:cs="Arial"/>
          <w:color w:val="000000" w:themeColor="text1"/>
          <w:sz w:val="21"/>
          <w:szCs w:val="21"/>
          <w:rtl/>
        </w:rPr>
        <w:t>المغاربة الراشدين المقيمين بالخارج</w:t>
      </w:r>
    </w:p>
    <w:p w:rsidR="00B97B8A" w:rsidRPr="00B97B8A" w:rsidRDefault="00B97B8A" w:rsidP="00B97B8A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B97B8A">
        <w:rPr>
          <w:rFonts w:ascii="Arial" w:hAnsi="Arial" w:cs="Arial"/>
          <w:color w:val="000000" w:themeColor="text1"/>
          <w:sz w:val="29"/>
          <w:szCs w:val="29"/>
          <w:rtl/>
        </w:rPr>
        <w:t>الوثائق المطلوبة</w:t>
      </w:r>
    </w:p>
    <w:p w:rsidR="00B97B8A" w:rsidRPr="00B97B8A" w:rsidRDefault="00B97B8A" w:rsidP="00B97B8A">
      <w:pPr>
        <w:numPr>
          <w:ilvl w:val="0"/>
          <w:numId w:val="3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B97B8A">
        <w:rPr>
          <w:rFonts w:ascii="Arial" w:hAnsi="Arial" w:cs="Arial"/>
          <w:color w:val="000000" w:themeColor="text1"/>
          <w:sz w:val="21"/>
          <w:szCs w:val="21"/>
          <w:rtl/>
        </w:rPr>
        <w:t>استمارة طلب الحصول على جواز السفر البيومتري معبأة كما ينبغي، موقعة ومؤرخة من طرف صاحب الطلب ؛</w:t>
      </w:r>
    </w:p>
    <w:p w:rsidR="00B97B8A" w:rsidRPr="00B97B8A" w:rsidRDefault="00B97B8A" w:rsidP="00B97B8A">
      <w:pPr>
        <w:numPr>
          <w:ilvl w:val="0"/>
          <w:numId w:val="3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B97B8A">
        <w:rPr>
          <w:rFonts w:ascii="Arial" w:hAnsi="Arial" w:cs="Arial"/>
          <w:color w:val="000000" w:themeColor="text1"/>
          <w:sz w:val="21"/>
          <w:szCs w:val="21"/>
          <w:rtl/>
        </w:rPr>
        <w:t>نسخة من البطاقة الوطنية للتعريف الالكترونية سارية المفعول أو نسخة  من وصل إيداع طلب تسليم أو تجديد البطاقة الوطنية للتعريف الالكترونية؛</w:t>
      </w:r>
    </w:p>
    <w:p w:rsidR="00B97B8A" w:rsidRPr="00B97B8A" w:rsidRDefault="00B97B8A" w:rsidP="00B97B8A">
      <w:pPr>
        <w:numPr>
          <w:ilvl w:val="0"/>
          <w:numId w:val="3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B97B8A">
        <w:rPr>
          <w:rFonts w:ascii="Arial" w:hAnsi="Arial" w:cs="Arial"/>
          <w:color w:val="000000" w:themeColor="text1"/>
          <w:sz w:val="21"/>
          <w:szCs w:val="21"/>
          <w:rtl/>
        </w:rPr>
        <w:t>في حالة تقدم صاحب الطلب بنسخة من وصل إيداع طلب تسليم او تجديد البطاقة الوطنية للتعريف الالكترونية، يتعين عليه بالإضافة إلى ذلك تقديم</w:t>
      </w:r>
      <w:r w:rsidRPr="00B97B8A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  <w:t>:</w:t>
      </w:r>
    </w:p>
    <w:p w:rsidR="00B97B8A" w:rsidRPr="00B97B8A" w:rsidRDefault="00B97B8A" w:rsidP="00B97B8A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B97B8A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  <w:t>-</w:t>
      </w:r>
      <w:r w:rsidRPr="00B97B8A">
        <w:rPr>
          <w:rFonts w:ascii="Arial" w:hAnsi="Arial" w:cs="Arial"/>
          <w:color w:val="000000" w:themeColor="text1"/>
          <w:sz w:val="21"/>
          <w:szCs w:val="21"/>
          <w:rtl/>
        </w:rPr>
        <w:t>نسخة موجزة من رسم الولادة  أو نسخة كاملة من سجل الحالة المدنية .لا يتعدى تاريخ انجازها 3 ّأشهر؛ </w:t>
      </w:r>
    </w:p>
    <w:p w:rsidR="00B97B8A" w:rsidRPr="00B97B8A" w:rsidRDefault="00B97B8A" w:rsidP="00B97B8A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B97B8A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  <w:t>- </w:t>
      </w:r>
      <w:r w:rsidRPr="00B97B8A">
        <w:rPr>
          <w:rFonts w:ascii="Arial" w:hAnsi="Arial" w:cs="Arial"/>
          <w:color w:val="000000" w:themeColor="text1"/>
          <w:sz w:val="21"/>
          <w:szCs w:val="21"/>
          <w:rtl/>
        </w:rPr>
        <w:t>وثيقة تثبت الإقامة أو شهادة التسجيل القنصلي</w:t>
      </w:r>
    </w:p>
    <w:p w:rsidR="00B97B8A" w:rsidRPr="00B97B8A" w:rsidRDefault="00B97B8A" w:rsidP="00B97B8A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B97B8A">
        <w:rPr>
          <w:rFonts w:ascii="Arial" w:hAnsi="Arial" w:cs="Arial"/>
          <w:color w:val="000000" w:themeColor="text1"/>
          <w:sz w:val="21"/>
          <w:szCs w:val="21"/>
          <w:rtl/>
        </w:rPr>
        <w:t> </w:t>
      </w:r>
    </w:p>
    <w:p w:rsidR="00B97B8A" w:rsidRPr="00B97B8A" w:rsidRDefault="00B97B8A" w:rsidP="00B97B8A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B97B8A">
        <w:rPr>
          <w:rFonts w:ascii="Arial" w:hAnsi="Arial" w:cs="Arial"/>
          <w:color w:val="000000" w:themeColor="text1"/>
          <w:sz w:val="21"/>
          <w:szCs w:val="21"/>
          <w:rtl/>
        </w:rPr>
        <w:t>صورتان فوتوغرافيتان للتعريف، متشابهتان وحديثتان ذات خلفية زرقاء أو رمادية  ناصعة،( 35 /45 مم)  تظهران بوضوح ملامح وجه صاحب الطلب؛</w:t>
      </w:r>
      <w:r w:rsidRPr="00B97B8A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  <w:t>.</w:t>
      </w:r>
    </w:p>
    <w:p w:rsidR="00B97B8A" w:rsidRPr="00B97B8A" w:rsidRDefault="00B97B8A" w:rsidP="00B97B8A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B97B8A">
        <w:rPr>
          <w:rFonts w:ascii="Arial" w:hAnsi="Arial" w:cs="Arial"/>
          <w:color w:val="000000" w:themeColor="text1"/>
          <w:sz w:val="21"/>
          <w:szCs w:val="21"/>
          <w:rtl/>
        </w:rPr>
        <w:t>في حالة التجديد: الإدلاء بجواز السفر القديم</w:t>
      </w:r>
    </w:p>
    <w:p w:rsidR="00B97B8A" w:rsidRPr="00B97B8A" w:rsidRDefault="00B97B8A" w:rsidP="00B97B8A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B97B8A">
        <w:rPr>
          <w:rFonts w:ascii="Arial" w:hAnsi="Arial" w:cs="Arial"/>
          <w:color w:val="000000" w:themeColor="text1"/>
          <w:sz w:val="21"/>
          <w:szCs w:val="21"/>
          <w:rtl/>
        </w:rPr>
        <w:t>في حالة السرقة أو الضياع: الإدلاء بشهادة التصريح بالضياع أو السرقة</w:t>
      </w:r>
    </w:p>
    <w:p w:rsidR="00B97B8A" w:rsidRPr="00B97B8A" w:rsidRDefault="00B97B8A" w:rsidP="00B97B8A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B97B8A">
        <w:rPr>
          <w:rFonts w:ascii="Arial" w:hAnsi="Arial" w:cs="Arial"/>
          <w:color w:val="000000" w:themeColor="text1"/>
          <w:sz w:val="29"/>
          <w:szCs w:val="29"/>
          <w:rtl/>
        </w:rPr>
        <w:t>التكلفة</w:t>
      </w:r>
    </w:p>
    <w:p w:rsidR="00B97B8A" w:rsidRPr="00B97B8A" w:rsidRDefault="00B97B8A" w:rsidP="00B97B8A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</w:rPr>
      </w:pPr>
      <w:r w:rsidRPr="00B97B8A">
        <w:rPr>
          <w:rFonts w:ascii="Arial" w:hAnsi="Arial" w:cs="Arial"/>
          <w:color w:val="000000" w:themeColor="text1"/>
          <w:sz w:val="21"/>
          <w:szCs w:val="21"/>
          <w:rtl/>
        </w:rPr>
        <w:t>واجبات التمبر المحدثة بموجب التشريع الجاري به العمل</w:t>
      </w:r>
    </w:p>
    <w:p w:rsidR="00B97B8A" w:rsidRPr="00B97B8A" w:rsidRDefault="00B97B8A" w:rsidP="00B97B8A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B97B8A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B97B8A" w:rsidRPr="00B97B8A" w:rsidRDefault="00B97B8A" w:rsidP="00B97B8A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B97B8A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المصلحة القنصلية المعنية</w:t>
      </w:r>
    </w:p>
    <w:p w:rsidR="00B97B8A" w:rsidRPr="00B97B8A" w:rsidRDefault="00B97B8A" w:rsidP="00B97B8A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B97B8A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B97B8A" w:rsidRPr="00B97B8A" w:rsidRDefault="00B97B8A" w:rsidP="00B97B8A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B97B8A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المصلحة القنصلية المعنية</w:t>
      </w:r>
    </w:p>
    <w:p w:rsidR="00B97B8A" w:rsidRPr="00B97B8A" w:rsidRDefault="00B97B8A" w:rsidP="00B97B8A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B97B8A">
        <w:rPr>
          <w:rFonts w:ascii="Arial" w:hAnsi="Arial" w:cs="Arial"/>
          <w:color w:val="000000" w:themeColor="text1"/>
          <w:sz w:val="29"/>
          <w:szCs w:val="29"/>
          <w:rtl/>
        </w:rPr>
        <w:t>مصدر المعلومات (الإدارة المعنية</w:t>
      </w:r>
      <w:r w:rsidRPr="00B97B8A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B97B8A" w:rsidRPr="00B97B8A" w:rsidRDefault="00B97B8A" w:rsidP="00B97B8A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B97B8A">
        <w:rPr>
          <w:rFonts w:ascii="Arial" w:hAnsi="Arial" w:cs="Arial"/>
          <w:color w:val="000000" w:themeColor="text1"/>
          <w:sz w:val="21"/>
          <w:szCs w:val="21"/>
          <w:rtl/>
        </w:rPr>
        <w:t xml:space="preserve">وزارة الداخلية - </w:t>
      </w:r>
      <w:r w:rsidRPr="00B97B8A">
        <w:rPr>
          <w:rFonts w:ascii="Arial" w:hAnsi="Arial" w:cs="Arial"/>
          <w:color w:val="000000" w:themeColor="text1"/>
          <w:sz w:val="21"/>
          <w:szCs w:val="21"/>
        </w:rPr>
        <w:t>www.passeport.ma</w:t>
      </w:r>
    </w:p>
    <w:p w:rsidR="00EF75E5" w:rsidRDefault="00EF75E5" w:rsidP="00AA1406">
      <w:pPr>
        <w:bidi/>
        <w:jc w:val="right"/>
      </w:pPr>
    </w:p>
    <w:sectPr w:rsidR="00EF75E5" w:rsidSect="00EF7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E13BE"/>
    <w:multiLevelType w:val="multilevel"/>
    <w:tmpl w:val="063A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B80B87"/>
    <w:multiLevelType w:val="multilevel"/>
    <w:tmpl w:val="E7A4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1925D0"/>
    <w:multiLevelType w:val="multilevel"/>
    <w:tmpl w:val="8DBCD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ABE55F9"/>
    <w:multiLevelType w:val="multilevel"/>
    <w:tmpl w:val="D902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A1406"/>
    <w:rsid w:val="002C7B81"/>
    <w:rsid w:val="004B08F3"/>
    <w:rsid w:val="00AA1406"/>
    <w:rsid w:val="00B97B8A"/>
    <w:rsid w:val="00BB7117"/>
    <w:rsid w:val="00EF7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5E5"/>
  </w:style>
  <w:style w:type="paragraph" w:styleId="Titre2">
    <w:name w:val="heading 2"/>
    <w:basedOn w:val="Normal"/>
    <w:link w:val="Titre2Car"/>
    <w:uiPriority w:val="9"/>
    <w:qFormat/>
    <w:rsid w:val="00AA14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A1406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A1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A1406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AA1406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1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14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961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2020-01-27T14:36:00Z</dcterms:created>
  <dcterms:modified xsi:type="dcterms:W3CDTF">2020-01-27T14:36:00Z</dcterms:modified>
</cp:coreProperties>
</file>